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A3" w:rsidRDefault="00B14BA3" w:rsidP="00B14BA3">
      <w:pPr>
        <w:shd w:val="clear" w:color="auto" w:fill="FFFFFF"/>
        <w:spacing w:line="360" w:lineRule="auto"/>
        <w:rPr>
          <w:rFonts w:ascii="Times New Roman" w:hAnsi="Times New Roman" w:cs="Times New Roman"/>
          <w:noProof w:val="0"/>
          <w:color w:val="000000"/>
          <w:szCs w:val="21"/>
        </w:rPr>
      </w:pPr>
      <w:r>
        <w:rPr>
          <w:rFonts w:cs="Times New Roman" w:hint="eastAsia"/>
          <w:color w:val="000000"/>
          <w:sz w:val="32"/>
          <w:szCs w:val="32"/>
        </w:rPr>
        <w:t>附件</w:t>
      </w:r>
    </w:p>
    <w:p w:rsidR="00B14BA3" w:rsidRDefault="00B14BA3" w:rsidP="00B14BA3">
      <w:pPr>
        <w:shd w:val="clear" w:color="auto" w:fill="FFFFFF"/>
        <w:spacing w:line="360" w:lineRule="auto"/>
        <w:ind w:firstLine="640"/>
        <w:jc w:val="center"/>
        <w:rPr>
          <w:rFonts w:ascii="Times New Roman" w:hAnsi="Times New Roman" w:cs="Times New Roman"/>
          <w:color w:val="000000"/>
          <w:szCs w:val="21"/>
        </w:rPr>
      </w:pPr>
      <w:r>
        <w:rPr>
          <w:rFonts w:cs="Times New Roman" w:hint="eastAsia"/>
          <w:color w:val="000000"/>
          <w:sz w:val="32"/>
          <w:szCs w:val="32"/>
        </w:rPr>
        <w:t>长飞公司推荐</w:t>
      </w:r>
      <w:r>
        <w:rPr>
          <w:rFonts w:cs="Times New Roman" w:hint="eastAsia"/>
          <w:color w:val="000000"/>
          <w:sz w:val="32"/>
          <w:szCs w:val="32"/>
        </w:rPr>
        <w:t>2017</w:t>
      </w:r>
      <w:r>
        <w:rPr>
          <w:rFonts w:cs="Times New Roman" w:hint="eastAsia"/>
          <w:color w:val="000000"/>
          <w:sz w:val="32"/>
          <w:szCs w:val="32"/>
        </w:rPr>
        <w:t>年度</w:t>
      </w:r>
      <w:r>
        <w:rPr>
          <w:rFonts w:cs="Times New Roman" w:hint="eastAsia"/>
          <w:color w:val="000000"/>
          <w:sz w:val="32"/>
          <w:szCs w:val="32"/>
          <w:shd w:val="clear" w:color="auto" w:fill="F6F6F6"/>
        </w:rPr>
        <w:t>国家科技进步奖项目</w:t>
      </w:r>
      <w:r>
        <w:rPr>
          <w:rFonts w:cs="Times New Roman" w:hint="eastAsia"/>
          <w:color w:val="000000"/>
          <w:sz w:val="32"/>
          <w:szCs w:val="32"/>
          <w:shd w:val="clear" w:color="auto" w:fill="F6F6F6"/>
        </w:rPr>
        <w:br/>
      </w:r>
      <w:r>
        <w:rPr>
          <w:rFonts w:cs="Times New Roman" w:hint="eastAsia"/>
          <w:color w:val="000000"/>
          <w:shd w:val="clear" w:color="auto" w:fill="F6F6F6"/>
        </w:rPr>
        <w:t>国家科技进步奖（</w:t>
      </w:r>
      <w:r>
        <w:rPr>
          <w:rFonts w:ascii="microsoft yahei" w:hAnsi="microsoft yahei" w:cs="Times New Roman"/>
          <w:color w:val="000000"/>
          <w:shd w:val="clear" w:color="auto" w:fill="F6F6F6"/>
        </w:rPr>
        <w:t>1</w:t>
      </w:r>
      <w:r>
        <w:rPr>
          <w:rFonts w:cs="Times New Roman" w:hint="eastAsia"/>
          <w:color w:val="000000"/>
          <w:shd w:val="clear" w:color="auto" w:fill="F6F6F6"/>
        </w:rPr>
        <w:t>项）</w:t>
      </w:r>
    </w:p>
    <w:p w:rsidR="00B14BA3" w:rsidRDefault="00B14BA3" w:rsidP="00B14BA3">
      <w:pPr>
        <w:pStyle w:val="style1"/>
        <w:shd w:val="clear" w:color="auto" w:fill="FFFFFF"/>
        <w:spacing w:before="0" w:beforeAutospacing="0" w:after="0" w:afterAutospacing="0" w:line="360" w:lineRule="auto"/>
        <w:ind w:left="360" w:hanging="360"/>
        <w:rPr>
          <w:rFonts w:ascii="Times New Roman" w:hAnsi="Times New Roman" w:cs="Times New Roman"/>
          <w:color w:val="000000"/>
          <w:sz w:val="21"/>
          <w:szCs w:val="21"/>
        </w:rPr>
      </w:pPr>
      <w:r>
        <w:rPr>
          <w:rFonts w:cs="Times New Roman" w:hint="eastAsia"/>
          <w:color w:val="000000"/>
        </w:rPr>
        <w:t>1、项目名称:</w:t>
      </w:r>
    </w:p>
    <w:p w:rsidR="00B14BA3" w:rsidRDefault="00B14BA3" w:rsidP="00B14BA3">
      <w:pPr>
        <w:pStyle w:val="style1"/>
        <w:shd w:val="clear" w:color="auto" w:fill="FFFFFF"/>
        <w:spacing w:before="0" w:beforeAutospacing="0" w:after="0" w:afterAutospacing="0" w:line="360" w:lineRule="auto"/>
        <w:ind w:left="360"/>
        <w:rPr>
          <w:rFonts w:ascii="Times New Roman" w:hAnsi="Times New Roman" w:cs="Times New Roman"/>
          <w:color w:val="000000"/>
          <w:sz w:val="21"/>
          <w:szCs w:val="21"/>
        </w:rPr>
      </w:pPr>
      <w:r>
        <w:rPr>
          <w:rFonts w:cs="Times New Roman" w:hint="eastAsia"/>
          <w:color w:val="000000"/>
        </w:rPr>
        <w:t>新型光纤制备技术及产业化</w:t>
      </w:r>
    </w:p>
    <w:p w:rsidR="00B14BA3" w:rsidRDefault="00B14BA3" w:rsidP="00B14BA3">
      <w:pPr>
        <w:pStyle w:val="style1"/>
        <w:shd w:val="clear" w:color="auto" w:fill="FFFFFF"/>
        <w:spacing w:before="0" w:beforeAutospacing="0" w:after="0" w:afterAutospacing="0" w:line="360" w:lineRule="auto"/>
        <w:ind w:left="357" w:hanging="357"/>
        <w:rPr>
          <w:rFonts w:ascii="Times New Roman" w:hAnsi="Times New Roman" w:cs="Times New Roman"/>
          <w:color w:val="000000"/>
          <w:sz w:val="21"/>
          <w:szCs w:val="21"/>
        </w:rPr>
      </w:pPr>
      <w:r>
        <w:rPr>
          <w:rFonts w:cs="Times New Roman" w:hint="eastAsia"/>
          <w:color w:val="000000"/>
        </w:rPr>
        <w:t>2、主要完成单位：</w:t>
      </w:r>
    </w:p>
    <w:p w:rsidR="00B14BA3" w:rsidRDefault="00B14BA3" w:rsidP="00B14BA3">
      <w:pPr>
        <w:pStyle w:val="style1"/>
        <w:shd w:val="clear" w:color="auto" w:fill="FFFFFF"/>
        <w:spacing w:before="0" w:beforeAutospacing="0" w:after="0" w:afterAutospacing="0" w:line="360" w:lineRule="auto"/>
        <w:ind w:left="357"/>
        <w:rPr>
          <w:rFonts w:ascii="Times New Roman" w:hAnsi="Times New Roman" w:cs="Times New Roman"/>
          <w:color w:val="000000"/>
          <w:sz w:val="21"/>
          <w:szCs w:val="21"/>
        </w:rPr>
      </w:pPr>
      <w:r>
        <w:rPr>
          <w:rFonts w:cs="Times New Roman" w:hint="eastAsia"/>
          <w:color w:val="000000"/>
        </w:rPr>
        <w:t>长飞光纤光缆股份有限公司、中国联合网络通信集团有限公司</w:t>
      </w:r>
    </w:p>
    <w:p w:rsidR="00B14BA3" w:rsidRDefault="00B14BA3" w:rsidP="00B14BA3">
      <w:pPr>
        <w:pStyle w:val="style1"/>
        <w:shd w:val="clear" w:color="auto" w:fill="FFFFFF"/>
        <w:spacing w:before="0" w:beforeAutospacing="0" w:after="0" w:afterAutospacing="0" w:line="360" w:lineRule="auto"/>
        <w:ind w:left="357" w:hanging="357"/>
        <w:rPr>
          <w:rFonts w:ascii="Times New Roman" w:hAnsi="Times New Roman" w:cs="Times New Roman"/>
          <w:color w:val="000000"/>
          <w:sz w:val="21"/>
          <w:szCs w:val="21"/>
        </w:rPr>
      </w:pPr>
      <w:r>
        <w:rPr>
          <w:rFonts w:cs="Times New Roman" w:hint="eastAsia"/>
          <w:color w:val="0D0D0D"/>
        </w:rPr>
        <w:t>3、推荐单位意见：</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项目围绕接入网与下一代超高速、超大容量、超长距离的光传输对新型通信光纤的重大需求，在国家科技支撑计划、</w:t>
      </w:r>
      <w:r>
        <w:rPr>
          <w:rFonts w:cs="Times New Roman" w:hint="eastAsia"/>
          <w:color w:val="000000"/>
        </w:rPr>
        <w:t>973</w:t>
      </w:r>
      <w:r>
        <w:rPr>
          <w:rFonts w:cs="Times New Roman" w:hint="eastAsia"/>
          <w:color w:val="000000"/>
        </w:rPr>
        <w:t>计划、工信部电子发展基金等项目的支持下，开展了大尺寸光纤预制棒、及弯曲不敏感和超低损耗大有效面积新型光纤制备系列关键技术的攻关，形成了一批具有国际领先水平的技术与产品，研制出了行业领先的大尺寸预制棒，开发的</w:t>
      </w:r>
      <w:r>
        <w:rPr>
          <w:rFonts w:cs="Times New Roman" w:hint="eastAsia"/>
          <w:color w:val="000000"/>
        </w:rPr>
        <w:t>G.657</w:t>
      </w:r>
      <w:r>
        <w:rPr>
          <w:rFonts w:cs="Times New Roman" w:hint="eastAsia"/>
          <w:color w:val="000000"/>
        </w:rPr>
        <w:t>系列弯曲不敏感光纤弯曲性能国际领先，超低损耗</w:t>
      </w:r>
      <w:r>
        <w:rPr>
          <w:rFonts w:cs="Times New Roman" w:hint="eastAsia"/>
          <w:color w:val="000000"/>
        </w:rPr>
        <w:t>G.654</w:t>
      </w:r>
      <w:r>
        <w:rPr>
          <w:rFonts w:cs="Times New Roman" w:hint="eastAsia"/>
          <w:color w:val="000000"/>
        </w:rPr>
        <w:t>光纤实现了超低损耗以及大有效面积，同时具备优异的弯曲不敏感性能，达到国际领先水平。</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项目获得授权国际发明专利</w:t>
      </w:r>
      <w:r>
        <w:rPr>
          <w:rFonts w:cs="Times New Roman" w:hint="eastAsia"/>
          <w:color w:val="000000"/>
        </w:rPr>
        <w:t>9</w:t>
      </w:r>
      <w:r>
        <w:rPr>
          <w:rFonts w:cs="Times New Roman" w:hint="eastAsia"/>
          <w:color w:val="000000"/>
        </w:rPr>
        <w:t>项，中国发明专利</w:t>
      </w:r>
      <w:r>
        <w:rPr>
          <w:rFonts w:cs="Times New Roman" w:hint="eastAsia"/>
          <w:color w:val="000000"/>
        </w:rPr>
        <w:t>23</w:t>
      </w:r>
      <w:r>
        <w:rPr>
          <w:rFonts w:cs="Times New Roman" w:hint="eastAsia"/>
          <w:color w:val="000000"/>
        </w:rPr>
        <w:t>项；主持制定国家标准</w:t>
      </w:r>
      <w:r>
        <w:rPr>
          <w:rFonts w:cs="Times New Roman" w:hint="eastAsia"/>
          <w:color w:val="000000"/>
        </w:rPr>
        <w:t>2</w:t>
      </w:r>
      <w:r>
        <w:rPr>
          <w:rFonts w:cs="Times New Roman" w:hint="eastAsia"/>
          <w:color w:val="000000"/>
        </w:rPr>
        <w:t>项，行业标准</w:t>
      </w:r>
      <w:r>
        <w:rPr>
          <w:rFonts w:cs="Times New Roman" w:hint="eastAsia"/>
          <w:color w:val="000000"/>
        </w:rPr>
        <w:t>1</w:t>
      </w:r>
      <w:r>
        <w:rPr>
          <w:rFonts w:cs="Times New Roman" w:hint="eastAsia"/>
          <w:color w:val="000000"/>
        </w:rPr>
        <w:t>项，主持修订国际标准</w:t>
      </w:r>
      <w:r>
        <w:rPr>
          <w:rFonts w:cs="Times New Roman" w:hint="eastAsia"/>
          <w:color w:val="000000"/>
        </w:rPr>
        <w:t>2</w:t>
      </w:r>
      <w:r>
        <w:rPr>
          <w:rFonts w:cs="Times New Roman" w:hint="eastAsia"/>
          <w:color w:val="000000"/>
        </w:rPr>
        <w:t>项，行业标准</w:t>
      </w:r>
      <w:r>
        <w:rPr>
          <w:rFonts w:cs="Times New Roman" w:hint="eastAsia"/>
          <w:color w:val="000000"/>
        </w:rPr>
        <w:t>1</w:t>
      </w:r>
      <w:r>
        <w:rPr>
          <w:rFonts w:cs="Times New Roman" w:hint="eastAsia"/>
          <w:color w:val="000000"/>
        </w:rPr>
        <w:t>项，参与制定、修订国家</w:t>
      </w:r>
      <w:r>
        <w:rPr>
          <w:rFonts w:cs="Times New Roman" w:hint="eastAsia"/>
          <w:color w:val="000000"/>
        </w:rPr>
        <w:t>/</w:t>
      </w:r>
      <w:r>
        <w:rPr>
          <w:rFonts w:cs="Times New Roman" w:hint="eastAsia"/>
          <w:color w:val="000000"/>
        </w:rPr>
        <w:t>行业标准</w:t>
      </w:r>
      <w:r>
        <w:rPr>
          <w:rFonts w:cs="Times New Roman" w:hint="eastAsia"/>
          <w:color w:val="000000"/>
        </w:rPr>
        <w:t>3</w:t>
      </w:r>
      <w:r>
        <w:rPr>
          <w:rFonts w:cs="Times New Roman" w:hint="eastAsia"/>
          <w:color w:val="000000"/>
        </w:rPr>
        <w:t>项；发表论文</w:t>
      </w:r>
      <w:r>
        <w:rPr>
          <w:rFonts w:cs="Times New Roman" w:hint="eastAsia"/>
          <w:color w:val="000000"/>
        </w:rPr>
        <w:t>11</w:t>
      </w:r>
      <w:r>
        <w:rPr>
          <w:rFonts w:cs="Times New Roman" w:hint="eastAsia"/>
          <w:color w:val="000000"/>
        </w:rPr>
        <w:t>篇，获批国内光纤光缆行业唯一国家重点实验室。项目成果已实现规模化生产与应用，近三年新增销售额超过</w:t>
      </w:r>
      <w:r>
        <w:rPr>
          <w:rFonts w:cs="Times New Roman" w:hint="eastAsia"/>
          <w:color w:val="000000"/>
        </w:rPr>
        <w:t>75</w:t>
      </w:r>
      <w:r>
        <w:rPr>
          <w:rFonts w:cs="Times New Roman" w:hint="eastAsia"/>
          <w:color w:val="000000"/>
        </w:rPr>
        <w:t>亿元，出口创汇</w:t>
      </w:r>
      <w:r>
        <w:rPr>
          <w:rFonts w:cs="Times New Roman" w:hint="eastAsia"/>
          <w:color w:val="000000"/>
        </w:rPr>
        <w:t>5.1</w:t>
      </w:r>
      <w:r>
        <w:rPr>
          <w:rFonts w:cs="Times New Roman" w:hint="eastAsia"/>
          <w:color w:val="000000"/>
        </w:rPr>
        <w:t>亿元，研制的新型弯曲不敏感系列光纤已规模化应用于国家接入网建设，超低损耗系列光纤已应用于公用通信网络、海底光缆和电力通信干线，填补了国内新型光纤应用的空白，并在全球首次建成了超低损耗大有效面积光纤陆地干线。项目承担单位发展成为全球第一大光纤预制棒及光纤供货商和全球第二大光缆供应商。</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项目的成功实施为中国光网络通信建设做出了开拓性工作，极大推动了国内光纤行业的技术进步和产业发展。项目相关成果获中国电子学会一等奖</w:t>
      </w:r>
      <w:r>
        <w:rPr>
          <w:rFonts w:cs="Times New Roman" w:hint="eastAsia"/>
          <w:color w:val="000000"/>
        </w:rPr>
        <w:t>2</w:t>
      </w:r>
      <w:r>
        <w:rPr>
          <w:rFonts w:cs="Times New Roman" w:hint="eastAsia"/>
          <w:color w:val="000000"/>
        </w:rPr>
        <w:t>次，湖北省科技进步一等奖</w:t>
      </w:r>
      <w:r>
        <w:rPr>
          <w:rFonts w:cs="Times New Roman" w:hint="eastAsia"/>
          <w:color w:val="000000"/>
        </w:rPr>
        <w:t>1</w:t>
      </w:r>
      <w:r>
        <w:rPr>
          <w:rFonts w:cs="Times New Roman" w:hint="eastAsia"/>
          <w:color w:val="000000"/>
        </w:rPr>
        <w:t>次。</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推荐该项目为国家科学技术进步奖一等奖。</w:t>
      </w:r>
    </w:p>
    <w:p w:rsidR="00B14BA3" w:rsidRDefault="00B14BA3" w:rsidP="00B14BA3">
      <w:pPr>
        <w:pStyle w:val="style1"/>
        <w:shd w:val="clear" w:color="auto" w:fill="FFFFFF"/>
        <w:spacing w:before="0" w:beforeAutospacing="0" w:after="0" w:afterAutospacing="0" w:line="360" w:lineRule="auto"/>
        <w:ind w:left="357" w:hanging="357"/>
        <w:rPr>
          <w:rFonts w:ascii="Times New Roman" w:hAnsi="Times New Roman" w:cs="Times New Roman"/>
          <w:color w:val="000000"/>
          <w:sz w:val="21"/>
          <w:szCs w:val="21"/>
        </w:rPr>
      </w:pPr>
      <w:r>
        <w:rPr>
          <w:rFonts w:cs="Times New Roman" w:hint="eastAsia"/>
          <w:color w:val="000000"/>
          <w:shd w:val="clear" w:color="auto" w:fill="F6F6F6"/>
        </w:rPr>
        <w:t>4、</w:t>
      </w:r>
      <w:r>
        <w:rPr>
          <w:rFonts w:cs="Times New Roman" w:hint="eastAsia"/>
          <w:color w:val="0D0D0D"/>
        </w:rPr>
        <w:t>项目简介：</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本项目属于通信技术领域。</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光纤通常是一种由</w:t>
      </w:r>
      <w:hyperlink r:id="rId6" w:history="1">
        <w:r>
          <w:rPr>
            <w:rStyle w:val="a3"/>
            <w:rFonts w:cs="Times New Roman" w:hint="eastAsia"/>
            <w:color w:val="auto"/>
            <w:u w:val="none"/>
          </w:rPr>
          <w:t>石英</w:t>
        </w:r>
      </w:hyperlink>
      <w:r>
        <w:rPr>
          <w:rFonts w:cs="Times New Roman" w:hint="eastAsia"/>
          <w:color w:val="000000"/>
        </w:rPr>
        <w:t>材料制成的</w:t>
      </w:r>
      <w:hyperlink r:id="rId7" w:history="1">
        <w:r>
          <w:rPr>
            <w:rStyle w:val="a3"/>
            <w:rFonts w:cs="Times New Roman" w:hint="eastAsia"/>
            <w:color w:val="auto"/>
            <w:u w:val="none"/>
          </w:rPr>
          <w:t>纤维</w:t>
        </w:r>
      </w:hyperlink>
      <w:r>
        <w:rPr>
          <w:rFonts w:cs="Times New Roman" w:hint="eastAsia"/>
          <w:color w:val="000000"/>
        </w:rPr>
        <w:t>，可作为光传导工具，传输原理是‘光的</w:t>
      </w:r>
      <w:hyperlink r:id="rId8" w:history="1">
        <w:r>
          <w:rPr>
            <w:rStyle w:val="a3"/>
            <w:rFonts w:cs="Times New Roman" w:hint="eastAsia"/>
            <w:color w:val="auto"/>
            <w:u w:val="none"/>
          </w:rPr>
          <w:t>全反</w:t>
        </w:r>
        <w:r>
          <w:rPr>
            <w:rStyle w:val="a3"/>
            <w:rFonts w:cs="Times New Roman" w:hint="eastAsia"/>
            <w:color w:val="auto"/>
            <w:u w:val="none"/>
          </w:rPr>
          <w:lastRenderedPageBreak/>
          <w:t>射</w:t>
        </w:r>
      </w:hyperlink>
      <w:r>
        <w:rPr>
          <w:rFonts w:cs="Times New Roman" w:hint="eastAsia"/>
          <w:color w:val="000000"/>
        </w:rPr>
        <w:t>’，是现代光通信的基础。通信光纤根据传输模式分为单模光纤、多模光纤，其中单模光纤用于骨干网、城域网和接入网，多模光纤用于数据中心，因此单模光纤成为光通信用量最大的光纤产品。单模光纤由具有不同折射率的纤芯和包层两部分组成。由于纤芯是传输光能量的核心部分，故芯层石英材料组分要求极为苛刻，主要表现为光纤损耗性能；包层在光纤中主要控制光纤在不同弯曲半径下的弯曲不敏感性能，故对于包层需要特殊的包层结构与复杂材料组分设计。而光纤由光纤预制棒拉制而成，是光纤拉制的关键原材料，是光纤制备技术的核心。特别是剖面越复杂的光纤，光纤预制棒的制备越是困难。由于缺乏核心制备关键技术，作为运用于</w:t>
      </w:r>
      <w:r>
        <w:rPr>
          <w:rFonts w:cs="Times New Roman" w:hint="eastAsia"/>
          <w:color w:val="000000"/>
        </w:rPr>
        <w:t>400G</w:t>
      </w:r>
      <w:r>
        <w:rPr>
          <w:rFonts w:cs="Times New Roman" w:hint="eastAsia"/>
          <w:color w:val="000000"/>
        </w:rPr>
        <w:t>或超</w:t>
      </w:r>
      <w:r>
        <w:rPr>
          <w:rFonts w:cs="Times New Roman" w:hint="eastAsia"/>
          <w:color w:val="000000"/>
        </w:rPr>
        <w:t>400G</w:t>
      </w:r>
      <w:r>
        <w:rPr>
          <w:rFonts w:cs="Times New Roman" w:hint="eastAsia"/>
          <w:color w:val="000000"/>
        </w:rPr>
        <w:t>干线网络超低损耗系列光纤和接入网的弯曲不敏感系列光纤，都只能依赖国外进口，在我国的规模化应用受到极大限制。本项目历时多年，从氟元素与石英材料结合机理、碱金属在石英材料中的扩散对石英材料网络结构的性能改变、以及碱金属元素与卤素元素反应的析晶机理深入研究着手，通过掺杂碱金属石英材料分子动力学模型的建立和高冷却速率下掺杂碱金属石英材料网络结构弛豫特性的揭示，发明了高浓度氟掺杂与碱金属掺杂大尺寸光纤预制棒制备技术。在此技术基础上，发明了超低损耗系列光纤和弯曲不敏感系列光纤。主要发明点如下：</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w:t>
      </w:r>
      <w:r>
        <w:rPr>
          <w:rFonts w:cs="Times New Roman" w:hint="eastAsia"/>
          <w:color w:val="000000"/>
        </w:rPr>
        <w:t>1</w:t>
      </w:r>
      <w:r>
        <w:rPr>
          <w:rFonts w:cs="Times New Roman" w:hint="eastAsia"/>
          <w:color w:val="000000"/>
        </w:rPr>
        <w:t>）通过电磁场方针模拟，发明了内腔直径达到了</w:t>
      </w:r>
      <w:r>
        <w:rPr>
          <w:rFonts w:cs="Times New Roman" w:hint="eastAsia"/>
          <w:color w:val="000000"/>
        </w:rPr>
        <w:t>51mm</w:t>
      </w:r>
      <w:r>
        <w:rPr>
          <w:rFonts w:cs="Times New Roman" w:hint="eastAsia"/>
          <w:color w:val="000000"/>
        </w:rPr>
        <w:t>的大尺寸谐振腔，以及与之匹配的高沉积速率等离子发生系统，解决了用于大尺寸新型光纤芯棒制造的关键工艺平台，结合开发出的</w:t>
      </w:r>
      <w:r>
        <w:rPr>
          <w:rFonts w:cs="Times New Roman" w:hint="eastAsia"/>
          <w:color w:val="000000"/>
        </w:rPr>
        <w:t>RIC</w:t>
      </w:r>
      <w:r>
        <w:rPr>
          <w:rFonts w:cs="Times New Roman" w:hint="eastAsia"/>
          <w:color w:val="000000"/>
        </w:rPr>
        <w:t>工艺技术，实现了行业领先的长度为</w:t>
      </w:r>
      <w:r>
        <w:rPr>
          <w:rFonts w:cs="Times New Roman" w:hint="eastAsia"/>
          <w:color w:val="000000"/>
        </w:rPr>
        <w:t>3m</w:t>
      </w:r>
      <w:r>
        <w:rPr>
          <w:rFonts w:cs="Times New Roman" w:hint="eastAsia"/>
          <w:color w:val="000000"/>
        </w:rPr>
        <w:t>、最大直径为</w:t>
      </w:r>
      <w:r>
        <w:rPr>
          <w:rFonts w:cs="Times New Roman" w:hint="eastAsia"/>
          <w:color w:val="000000"/>
        </w:rPr>
        <w:t>210mm</w:t>
      </w:r>
      <w:r>
        <w:rPr>
          <w:rFonts w:cs="Times New Roman" w:hint="eastAsia"/>
          <w:color w:val="000000"/>
        </w:rPr>
        <w:t>的系列单模光纤预制棒的制造。</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w:t>
      </w:r>
      <w:r>
        <w:rPr>
          <w:rFonts w:cs="Times New Roman" w:hint="eastAsia"/>
          <w:color w:val="000000"/>
        </w:rPr>
        <w:t>2</w:t>
      </w:r>
      <w:r>
        <w:rPr>
          <w:rFonts w:cs="Times New Roman" w:hint="eastAsia"/>
          <w:color w:val="000000"/>
        </w:rPr>
        <w:t>）优化了功能梯度材料组成，发明了下陷包层光纤剖面新结构，开发了新型深掺氟原材料，基于高沉积速率大尺寸</w:t>
      </w:r>
      <w:r>
        <w:rPr>
          <w:rFonts w:cs="Times New Roman" w:hint="eastAsia"/>
          <w:color w:val="000000"/>
        </w:rPr>
        <w:t>PCVD</w:t>
      </w:r>
      <w:r>
        <w:rPr>
          <w:rFonts w:cs="Times New Roman" w:hint="eastAsia"/>
          <w:color w:val="000000"/>
        </w:rPr>
        <w:t>工艺和</w:t>
      </w:r>
      <w:r>
        <w:rPr>
          <w:rFonts w:cs="Times New Roman" w:hint="eastAsia"/>
          <w:color w:val="000000"/>
        </w:rPr>
        <w:t>RIC</w:t>
      </w:r>
      <w:r>
        <w:rPr>
          <w:rFonts w:cs="Times New Roman" w:hint="eastAsia"/>
          <w:color w:val="000000"/>
        </w:rPr>
        <w:t>大棒工艺技术，开发了与</w:t>
      </w:r>
      <w:r>
        <w:rPr>
          <w:rFonts w:cs="Times New Roman" w:hint="eastAsia"/>
          <w:color w:val="000000"/>
        </w:rPr>
        <w:t>G.652</w:t>
      </w:r>
      <w:r>
        <w:rPr>
          <w:rFonts w:cs="Times New Roman" w:hint="eastAsia"/>
          <w:color w:val="000000"/>
        </w:rPr>
        <w:t>单模光纤兼容的</w:t>
      </w:r>
      <w:r>
        <w:rPr>
          <w:rFonts w:cs="Times New Roman" w:hint="eastAsia"/>
          <w:color w:val="000000"/>
        </w:rPr>
        <w:t>G.657</w:t>
      </w:r>
      <w:r>
        <w:rPr>
          <w:rFonts w:cs="Times New Roman" w:hint="eastAsia"/>
          <w:color w:val="000000"/>
        </w:rPr>
        <w:t>弯曲不敏感光纤。</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w:t>
      </w:r>
      <w:r>
        <w:rPr>
          <w:rFonts w:cs="Times New Roman" w:hint="eastAsia"/>
          <w:color w:val="000000"/>
        </w:rPr>
        <w:t>3</w:t>
      </w:r>
      <w:r>
        <w:rPr>
          <w:rFonts w:cs="Times New Roman" w:hint="eastAsia"/>
          <w:color w:val="000000"/>
        </w:rPr>
        <w:t>）改进了</w:t>
      </w:r>
      <w:r>
        <w:rPr>
          <w:rFonts w:cs="Times New Roman" w:hint="eastAsia"/>
          <w:color w:val="000000"/>
        </w:rPr>
        <w:t>PCVD</w:t>
      </w:r>
      <w:r>
        <w:rPr>
          <w:rFonts w:cs="Times New Roman" w:hint="eastAsia"/>
          <w:color w:val="000000"/>
        </w:rPr>
        <w:t>工艺平台，发明了光纤芯棒制备在线碱金属掺杂技术，开发了超低损耗</w:t>
      </w:r>
      <w:r>
        <w:rPr>
          <w:rFonts w:cs="Times New Roman" w:hint="eastAsia"/>
          <w:color w:val="000000"/>
        </w:rPr>
        <w:t>G.652</w:t>
      </w:r>
      <w:r>
        <w:rPr>
          <w:rFonts w:cs="Times New Roman" w:hint="eastAsia"/>
          <w:color w:val="000000"/>
        </w:rPr>
        <w:t>光纤，以及</w:t>
      </w:r>
      <w:r>
        <w:rPr>
          <w:rFonts w:cs="Times New Roman" w:hint="eastAsia"/>
          <w:color w:val="000000"/>
        </w:rPr>
        <w:t>G.654</w:t>
      </w:r>
      <w:r>
        <w:rPr>
          <w:rFonts w:cs="Times New Roman" w:hint="eastAsia"/>
          <w:color w:val="000000"/>
        </w:rPr>
        <w:t>系列光纤，实现了超低损耗和大有效面积，同时具备优异的弯曲不敏感性能。</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本项目累计获得授权国际发明专利</w:t>
      </w:r>
      <w:r>
        <w:rPr>
          <w:rFonts w:cs="Times New Roman" w:hint="eastAsia"/>
          <w:color w:val="000000"/>
        </w:rPr>
        <w:t>9</w:t>
      </w:r>
      <w:r>
        <w:rPr>
          <w:rFonts w:cs="Times New Roman" w:hint="eastAsia"/>
          <w:color w:val="000000"/>
        </w:rPr>
        <w:t>项，中国发明专利</w:t>
      </w:r>
      <w:r>
        <w:rPr>
          <w:rFonts w:cs="Times New Roman" w:hint="eastAsia"/>
          <w:color w:val="000000"/>
        </w:rPr>
        <w:t>23</w:t>
      </w:r>
      <w:r>
        <w:rPr>
          <w:rFonts w:cs="Times New Roman" w:hint="eastAsia"/>
          <w:color w:val="000000"/>
        </w:rPr>
        <w:t>项；主持制定国家标准</w:t>
      </w:r>
      <w:r>
        <w:rPr>
          <w:rFonts w:cs="Times New Roman" w:hint="eastAsia"/>
          <w:color w:val="000000"/>
        </w:rPr>
        <w:t>2</w:t>
      </w:r>
      <w:r>
        <w:rPr>
          <w:rFonts w:cs="Times New Roman" w:hint="eastAsia"/>
          <w:color w:val="000000"/>
        </w:rPr>
        <w:t>项，行业标准</w:t>
      </w:r>
      <w:r>
        <w:rPr>
          <w:rFonts w:cs="Times New Roman" w:hint="eastAsia"/>
          <w:color w:val="000000"/>
        </w:rPr>
        <w:t>1</w:t>
      </w:r>
      <w:r>
        <w:rPr>
          <w:rFonts w:cs="Times New Roman" w:hint="eastAsia"/>
          <w:color w:val="000000"/>
        </w:rPr>
        <w:t>项，主持修订国际标准</w:t>
      </w:r>
      <w:r>
        <w:rPr>
          <w:rFonts w:cs="Times New Roman" w:hint="eastAsia"/>
          <w:color w:val="000000"/>
        </w:rPr>
        <w:t>2</w:t>
      </w:r>
      <w:r>
        <w:rPr>
          <w:rFonts w:cs="Times New Roman" w:hint="eastAsia"/>
          <w:color w:val="000000"/>
        </w:rPr>
        <w:t>项，行业标准</w:t>
      </w:r>
      <w:r>
        <w:rPr>
          <w:rFonts w:cs="Times New Roman" w:hint="eastAsia"/>
          <w:color w:val="000000"/>
        </w:rPr>
        <w:t>1</w:t>
      </w:r>
      <w:r>
        <w:rPr>
          <w:rFonts w:cs="Times New Roman" w:hint="eastAsia"/>
          <w:color w:val="000000"/>
        </w:rPr>
        <w:t>项，参与制定、修订国家</w:t>
      </w:r>
      <w:r>
        <w:rPr>
          <w:rFonts w:cs="Times New Roman" w:hint="eastAsia"/>
          <w:color w:val="000000"/>
        </w:rPr>
        <w:t>/</w:t>
      </w:r>
      <w:r>
        <w:rPr>
          <w:rFonts w:cs="Times New Roman" w:hint="eastAsia"/>
          <w:color w:val="000000"/>
        </w:rPr>
        <w:t>行业标准</w:t>
      </w:r>
      <w:r>
        <w:rPr>
          <w:rFonts w:cs="Times New Roman" w:hint="eastAsia"/>
          <w:color w:val="000000"/>
        </w:rPr>
        <w:t>3</w:t>
      </w:r>
      <w:r>
        <w:rPr>
          <w:rFonts w:cs="Times New Roman" w:hint="eastAsia"/>
          <w:color w:val="000000"/>
        </w:rPr>
        <w:t>项；发表论文</w:t>
      </w:r>
      <w:r>
        <w:rPr>
          <w:rFonts w:cs="Times New Roman" w:hint="eastAsia"/>
          <w:color w:val="000000"/>
        </w:rPr>
        <w:t>11</w:t>
      </w:r>
      <w:r>
        <w:rPr>
          <w:rFonts w:cs="Times New Roman" w:hint="eastAsia"/>
          <w:color w:val="000000"/>
        </w:rPr>
        <w:t>篇。项目成果鉴定意见认为：“本项目发明了大尺寸谐振腔及与之匹配的高沉积速率等离子发生系统，制备了行业领先的大尺寸预制棒；提出了下陷包层剖面结构，开发了新型深掺氟材料，发明的</w:t>
      </w:r>
      <w:r>
        <w:rPr>
          <w:rFonts w:cs="Times New Roman" w:hint="eastAsia"/>
          <w:color w:val="000000"/>
        </w:rPr>
        <w:t>G.657</w:t>
      </w:r>
      <w:r>
        <w:rPr>
          <w:rFonts w:cs="Times New Roman" w:hint="eastAsia"/>
          <w:color w:val="000000"/>
        </w:rPr>
        <w:t>弯曲不敏感光纤，弯曲性能国际领先；发明了在线碱金属掺杂技术，开发的超低损耗</w:t>
      </w:r>
      <w:r>
        <w:rPr>
          <w:rFonts w:cs="Times New Roman" w:hint="eastAsia"/>
          <w:color w:val="000000"/>
        </w:rPr>
        <w:t>G.652</w:t>
      </w:r>
      <w:r>
        <w:rPr>
          <w:rFonts w:cs="Times New Roman" w:hint="eastAsia"/>
          <w:color w:val="000000"/>
        </w:rPr>
        <w:t>、</w:t>
      </w:r>
      <w:r>
        <w:rPr>
          <w:rFonts w:cs="Times New Roman" w:hint="eastAsia"/>
          <w:color w:val="000000"/>
        </w:rPr>
        <w:t>G.654</w:t>
      </w:r>
      <w:r>
        <w:rPr>
          <w:rFonts w:cs="Times New Roman" w:hint="eastAsia"/>
          <w:color w:val="000000"/>
        </w:rPr>
        <w:t>光纤，实现了超低损耗以及大有效面积，同时</w:t>
      </w:r>
      <w:r>
        <w:rPr>
          <w:rFonts w:cs="Times New Roman" w:hint="eastAsia"/>
          <w:color w:val="000000"/>
        </w:rPr>
        <w:lastRenderedPageBreak/>
        <w:t>具备优异的弯曲不敏感性能，达到国际领先水平</w:t>
      </w:r>
      <w:r>
        <w:rPr>
          <w:rFonts w:cs="Times New Roman" w:hint="eastAsia"/>
          <w:color w:val="000000"/>
        </w:rPr>
        <w:t xml:space="preserve"> </w:t>
      </w:r>
      <w:r>
        <w:rPr>
          <w:rFonts w:cs="Times New Roman" w:hint="eastAsia"/>
          <w:color w:val="000000"/>
        </w:rPr>
        <w:t>”。项目相关成果获中国电子学会一等奖</w:t>
      </w:r>
      <w:r>
        <w:rPr>
          <w:rFonts w:cs="Times New Roman" w:hint="eastAsia"/>
          <w:color w:val="000000"/>
        </w:rPr>
        <w:t>2</w:t>
      </w:r>
      <w:r>
        <w:rPr>
          <w:rFonts w:cs="Times New Roman" w:hint="eastAsia"/>
          <w:color w:val="000000"/>
        </w:rPr>
        <w:t>次，湖北省科技进步一等奖</w:t>
      </w:r>
      <w:r>
        <w:rPr>
          <w:rFonts w:cs="Times New Roman" w:hint="eastAsia"/>
          <w:color w:val="000000"/>
        </w:rPr>
        <w:t>1</w:t>
      </w:r>
      <w:r>
        <w:rPr>
          <w:rFonts w:cs="Times New Roman" w:hint="eastAsia"/>
          <w:color w:val="000000"/>
        </w:rPr>
        <w:t>次。</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本项目成果已实现规模化生产与应用，其弯曲不敏感光纤已规模化应用于光纤接入网建设中，超低损耗系列光纤已应用于公用通信网络、海底光缆线路和电力通信干线，填补了国内新型光纤应用的空白，并在全球首次建设了超低损耗大有效面积光纤陆地光缆干线。有力支撑了长飞光纤光缆股份有限公司取得了在光纤与预制棒产品市场占有率全球第一的地位，经济和社会效益显著，推动了行业技术进步和产业发展。</w:t>
      </w:r>
    </w:p>
    <w:p w:rsidR="00B14BA3" w:rsidRDefault="00B14BA3" w:rsidP="00B14BA3">
      <w:pPr>
        <w:pStyle w:val="style1"/>
        <w:shd w:val="clear" w:color="auto" w:fill="FFFFFF"/>
        <w:spacing w:before="0" w:beforeAutospacing="0" w:after="0" w:afterAutospacing="0" w:line="360" w:lineRule="auto"/>
        <w:ind w:left="357" w:hanging="357"/>
        <w:rPr>
          <w:rFonts w:ascii="Times New Roman" w:hAnsi="Times New Roman" w:cs="Times New Roman"/>
          <w:color w:val="000000"/>
          <w:sz w:val="21"/>
          <w:szCs w:val="21"/>
        </w:rPr>
      </w:pPr>
      <w:r>
        <w:rPr>
          <w:rFonts w:cs="Times New Roman" w:hint="eastAsia"/>
          <w:color w:val="000000"/>
          <w:shd w:val="clear" w:color="auto" w:fill="F6F6F6"/>
        </w:rPr>
        <w:t>5、</w:t>
      </w:r>
      <w:r>
        <w:rPr>
          <w:rFonts w:cs="Times New Roman" w:hint="eastAsia"/>
          <w:color w:val="0D0D0D"/>
        </w:rPr>
        <w:t>客观评价</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由中国工程院赵梓森院士、邬贺铨院士等组成的项目成果鉴定委员会意见认为：“……本项目发明了大尺寸谐振腔及与之匹配的高沉积速率等离子发生系统，制备了</w:t>
      </w:r>
      <w:r>
        <w:rPr>
          <w:rFonts w:cs="Times New Roman" w:hint="eastAsia"/>
          <w:b/>
          <w:bCs/>
          <w:color w:val="000000"/>
        </w:rPr>
        <w:t>行业领先</w:t>
      </w:r>
      <w:r>
        <w:rPr>
          <w:rFonts w:cs="Times New Roman" w:hint="eastAsia"/>
          <w:color w:val="000000"/>
        </w:rPr>
        <w:t>的大尺寸预制棒；提出了下陷包层剖面结构，开发了新型深掺氟材料，发明的</w:t>
      </w:r>
      <w:r>
        <w:rPr>
          <w:rFonts w:cs="Times New Roman" w:hint="eastAsia"/>
          <w:color w:val="000000"/>
        </w:rPr>
        <w:t>G.657</w:t>
      </w:r>
      <w:r>
        <w:rPr>
          <w:rFonts w:cs="Times New Roman" w:hint="eastAsia"/>
          <w:color w:val="000000"/>
        </w:rPr>
        <w:t>弯曲不敏感光纤，弯曲性能</w:t>
      </w:r>
      <w:r>
        <w:rPr>
          <w:rFonts w:cs="Times New Roman" w:hint="eastAsia"/>
          <w:b/>
          <w:bCs/>
          <w:color w:val="000000"/>
        </w:rPr>
        <w:t>国际领先</w:t>
      </w:r>
      <w:r>
        <w:rPr>
          <w:rFonts w:cs="Times New Roman" w:hint="eastAsia"/>
          <w:color w:val="000000"/>
        </w:rPr>
        <w:t>；发明了在线碱金属掺杂技术，开发的超低损耗</w:t>
      </w:r>
      <w:r>
        <w:rPr>
          <w:rFonts w:cs="Times New Roman" w:hint="eastAsia"/>
          <w:color w:val="000000"/>
        </w:rPr>
        <w:t>G.652</w:t>
      </w:r>
      <w:r>
        <w:rPr>
          <w:rFonts w:cs="Times New Roman" w:hint="eastAsia"/>
          <w:color w:val="000000"/>
        </w:rPr>
        <w:t>、</w:t>
      </w:r>
      <w:r>
        <w:rPr>
          <w:rFonts w:cs="Times New Roman" w:hint="eastAsia"/>
          <w:color w:val="000000"/>
        </w:rPr>
        <w:t>G.654</w:t>
      </w:r>
      <w:r>
        <w:rPr>
          <w:rFonts w:cs="Times New Roman" w:hint="eastAsia"/>
          <w:color w:val="000000"/>
        </w:rPr>
        <w:t>光纤，实现了超低损耗以及大有效面积，同时具备优异的弯曲不敏感性能，</w:t>
      </w:r>
      <w:r>
        <w:rPr>
          <w:rFonts w:cs="Times New Roman" w:hint="eastAsia"/>
          <w:b/>
          <w:bCs/>
          <w:color w:val="000000"/>
        </w:rPr>
        <w:t>达到国际领先水平</w:t>
      </w:r>
      <w:r>
        <w:rPr>
          <w:rStyle w:val="apple-converted-space"/>
          <w:rFonts w:cs="Times New Roman" w:hint="eastAsia"/>
          <w:b/>
          <w:bCs/>
          <w:color w:val="000000"/>
        </w:rPr>
        <w:t> </w:t>
      </w:r>
      <w:r>
        <w:rPr>
          <w:rFonts w:cs="Times New Roman" w:hint="eastAsia"/>
          <w:color w:val="000000"/>
        </w:rPr>
        <w:t>”。</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新型光纤制备技术及产业化项目得到国家科技攻关、</w:t>
      </w:r>
      <w:r>
        <w:rPr>
          <w:rFonts w:cs="Times New Roman" w:hint="eastAsia"/>
          <w:color w:val="000000"/>
        </w:rPr>
        <w:t>973</w:t>
      </w:r>
      <w:r>
        <w:rPr>
          <w:rFonts w:cs="Times New Roman" w:hint="eastAsia"/>
          <w:color w:val="000000"/>
        </w:rPr>
        <w:t>计划、工信部电子发展基金等在内的</w:t>
      </w:r>
      <w:r>
        <w:rPr>
          <w:rFonts w:cs="Times New Roman" w:hint="eastAsia"/>
          <w:color w:val="000000"/>
        </w:rPr>
        <w:t>7</w:t>
      </w:r>
      <w:r>
        <w:rPr>
          <w:rFonts w:cs="Times New Roman" w:hint="eastAsia"/>
          <w:color w:val="000000"/>
        </w:rPr>
        <w:t>项政府项目资助，通过了课题验收；获得了省部级奖项</w:t>
      </w:r>
      <w:r>
        <w:rPr>
          <w:rFonts w:cs="Times New Roman" w:hint="eastAsia"/>
          <w:color w:val="000000"/>
        </w:rPr>
        <w:t>6</w:t>
      </w:r>
      <w:r>
        <w:rPr>
          <w:rFonts w:cs="Times New Roman" w:hint="eastAsia"/>
          <w:color w:val="000000"/>
        </w:rPr>
        <w:t>项和国家重点新产品</w:t>
      </w:r>
      <w:r>
        <w:rPr>
          <w:rFonts w:cs="Times New Roman" w:hint="eastAsia"/>
          <w:color w:val="000000"/>
        </w:rPr>
        <w:t>1</w:t>
      </w:r>
      <w:r>
        <w:rPr>
          <w:rFonts w:cs="Times New Roman" w:hint="eastAsia"/>
          <w:color w:val="000000"/>
        </w:rPr>
        <w:t>项；获得授权国际发明专利</w:t>
      </w:r>
      <w:r>
        <w:rPr>
          <w:rFonts w:cs="Times New Roman" w:hint="eastAsia"/>
          <w:color w:val="000000"/>
        </w:rPr>
        <w:t>9</w:t>
      </w:r>
      <w:r>
        <w:rPr>
          <w:rFonts w:cs="Times New Roman" w:hint="eastAsia"/>
          <w:color w:val="000000"/>
        </w:rPr>
        <w:t>项，中国发明专利</w:t>
      </w:r>
      <w:r>
        <w:rPr>
          <w:rFonts w:cs="Times New Roman" w:hint="eastAsia"/>
          <w:color w:val="000000"/>
        </w:rPr>
        <w:t>23</w:t>
      </w:r>
      <w:r>
        <w:rPr>
          <w:rFonts w:cs="Times New Roman" w:hint="eastAsia"/>
          <w:color w:val="000000"/>
        </w:rPr>
        <w:t>项；主持制定国家标准</w:t>
      </w:r>
      <w:r>
        <w:rPr>
          <w:rFonts w:cs="Times New Roman" w:hint="eastAsia"/>
          <w:color w:val="000000"/>
        </w:rPr>
        <w:t>2</w:t>
      </w:r>
      <w:r>
        <w:rPr>
          <w:rFonts w:cs="Times New Roman" w:hint="eastAsia"/>
          <w:color w:val="000000"/>
        </w:rPr>
        <w:t>项，行业标准</w:t>
      </w:r>
      <w:r>
        <w:rPr>
          <w:rFonts w:cs="Times New Roman" w:hint="eastAsia"/>
          <w:color w:val="000000"/>
        </w:rPr>
        <w:t>1</w:t>
      </w:r>
      <w:r>
        <w:rPr>
          <w:rFonts w:cs="Times New Roman" w:hint="eastAsia"/>
          <w:color w:val="000000"/>
        </w:rPr>
        <w:t>项，主持修订国际标准</w:t>
      </w:r>
      <w:r>
        <w:rPr>
          <w:rFonts w:cs="Times New Roman" w:hint="eastAsia"/>
          <w:color w:val="000000"/>
        </w:rPr>
        <w:t>2</w:t>
      </w:r>
      <w:r>
        <w:rPr>
          <w:rFonts w:cs="Times New Roman" w:hint="eastAsia"/>
          <w:color w:val="000000"/>
        </w:rPr>
        <w:t>项，行业标准</w:t>
      </w:r>
      <w:r>
        <w:rPr>
          <w:rFonts w:cs="Times New Roman" w:hint="eastAsia"/>
          <w:color w:val="000000"/>
        </w:rPr>
        <w:t>1</w:t>
      </w:r>
      <w:r>
        <w:rPr>
          <w:rFonts w:cs="Times New Roman" w:hint="eastAsia"/>
          <w:color w:val="000000"/>
        </w:rPr>
        <w:t>项，参与制定、修订国家</w:t>
      </w:r>
      <w:r>
        <w:rPr>
          <w:rFonts w:cs="Times New Roman" w:hint="eastAsia"/>
          <w:color w:val="000000"/>
        </w:rPr>
        <w:t>/</w:t>
      </w:r>
      <w:r>
        <w:rPr>
          <w:rFonts w:cs="Times New Roman" w:hint="eastAsia"/>
          <w:color w:val="000000"/>
        </w:rPr>
        <w:t>行业标准</w:t>
      </w:r>
      <w:r>
        <w:rPr>
          <w:rFonts w:cs="Times New Roman" w:hint="eastAsia"/>
          <w:color w:val="000000"/>
        </w:rPr>
        <w:t>3</w:t>
      </w:r>
      <w:r>
        <w:rPr>
          <w:rFonts w:cs="Times New Roman" w:hint="eastAsia"/>
          <w:color w:val="000000"/>
        </w:rPr>
        <w:t>项；发表论文</w:t>
      </w:r>
      <w:r>
        <w:rPr>
          <w:rFonts w:cs="Times New Roman" w:hint="eastAsia"/>
          <w:color w:val="000000"/>
        </w:rPr>
        <w:t>11</w:t>
      </w:r>
      <w:r>
        <w:rPr>
          <w:rFonts w:cs="Times New Roman" w:hint="eastAsia"/>
          <w:color w:val="000000"/>
        </w:rPr>
        <w:t>篇。形成了具有自主知识产权的国产化装备平台、关键制备技术和系列化新型光纤产品。</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本项目填补了国内相关技术空白，扭转了宽带网络建设用新型光纤产品的局面。极大提升了行业整体技术进步，有利于保证国家信息安全，促进了我国宽带网络建设，探索了新型干线光纤光缆在复杂环境条件下的性能水平，为未来中国通信网络光纤光缆的技术研究和大规模部署做出了开创性的工作。</w:t>
      </w:r>
    </w:p>
    <w:p w:rsidR="00B14BA3" w:rsidRDefault="00B14BA3" w:rsidP="00B14BA3">
      <w:pPr>
        <w:pStyle w:val="style1"/>
        <w:shd w:val="clear" w:color="auto" w:fill="FFFFFF"/>
        <w:spacing w:before="0" w:beforeAutospacing="0" w:after="0" w:afterAutospacing="0" w:line="360" w:lineRule="auto"/>
        <w:ind w:left="357" w:hanging="357"/>
        <w:rPr>
          <w:rFonts w:ascii="Times New Roman" w:hAnsi="Times New Roman" w:cs="Times New Roman"/>
          <w:color w:val="000000"/>
          <w:sz w:val="21"/>
          <w:szCs w:val="21"/>
        </w:rPr>
      </w:pPr>
      <w:r w:rsidRPr="00B14BA3">
        <w:rPr>
          <w:rFonts w:cs="Times New Roman" w:hint="eastAsia"/>
          <w:color w:val="000000"/>
        </w:rPr>
        <w:t>6、</w:t>
      </w:r>
      <w:r>
        <w:rPr>
          <w:rFonts w:cs="Times New Roman" w:hint="eastAsia"/>
          <w:color w:val="0D0D0D"/>
        </w:rPr>
        <w:t>推广应用情况：</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本项目成果已实现规模化生产与应用，弯曲不敏感光纤已规模化应用于光纤接入网建设中，超低损耗系列光纤已应用于公用通信网络、海底光缆线路和电力通信干线，填补了国内新型光纤应用的空白，并在全球首次建设了超低损耗大有效面积光纤陆地光缆干线。有力支撑了长飞光纤光缆股份有限公司取得了在光纤与预制棒产品市场占有率全球第一的地位，经济和社会效益显著，推动了行业技术进步和产业发展。实现了年产新型光纤大尺寸预制棒</w:t>
      </w:r>
      <w:r>
        <w:rPr>
          <w:rFonts w:cs="Times New Roman" w:hint="eastAsia"/>
          <w:color w:val="000000"/>
        </w:rPr>
        <w:t>1900</w:t>
      </w:r>
      <w:r>
        <w:rPr>
          <w:rFonts w:cs="Times New Roman" w:hint="eastAsia"/>
          <w:color w:val="000000"/>
        </w:rPr>
        <w:t>吨，弯曲不敏感光纤</w:t>
      </w:r>
      <w:r>
        <w:rPr>
          <w:rFonts w:cs="Times New Roman" w:hint="eastAsia"/>
          <w:color w:val="000000"/>
        </w:rPr>
        <w:t>400</w:t>
      </w:r>
      <w:r>
        <w:rPr>
          <w:rFonts w:cs="Times New Roman" w:hint="eastAsia"/>
          <w:color w:val="000000"/>
        </w:rPr>
        <w:t>万芯公里，超低衰减系列光纤</w:t>
      </w:r>
      <w:r>
        <w:rPr>
          <w:rFonts w:cs="Times New Roman" w:hint="eastAsia"/>
          <w:color w:val="000000"/>
        </w:rPr>
        <w:t>120</w:t>
      </w:r>
      <w:r>
        <w:rPr>
          <w:rFonts w:cs="Times New Roman" w:hint="eastAsia"/>
          <w:color w:val="000000"/>
        </w:rPr>
        <w:t>万芯公里，近三年累计新</w:t>
      </w:r>
      <w:r>
        <w:rPr>
          <w:rFonts w:cs="Times New Roman" w:hint="eastAsia"/>
          <w:color w:val="000000"/>
        </w:rPr>
        <w:lastRenderedPageBreak/>
        <w:t>增产值超过</w:t>
      </w:r>
      <w:r>
        <w:rPr>
          <w:rFonts w:cs="Times New Roman" w:hint="eastAsia"/>
          <w:color w:val="000000"/>
        </w:rPr>
        <w:t>75</w:t>
      </w:r>
      <w:r>
        <w:rPr>
          <w:rFonts w:cs="Times New Roman" w:hint="eastAsia"/>
          <w:color w:val="000000"/>
        </w:rPr>
        <w:t>亿元人民币，新增利润超过</w:t>
      </w:r>
      <w:r>
        <w:rPr>
          <w:rFonts w:cs="Times New Roman" w:hint="eastAsia"/>
          <w:color w:val="000000"/>
        </w:rPr>
        <w:t>16.5</w:t>
      </w:r>
      <w:r>
        <w:rPr>
          <w:rFonts w:cs="Times New Roman" w:hint="eastAsia"/>
          <w:color w:val="000000"/>
        </w:rPr>
        <w:t>亿元人民币，出口创汇超过</w:t>
      </w:r>
      <w:r>
        <w:rPr>
          <w:rFonts w:cs="Times New Roman" w:hint="eastAsia"/>
          <w:color w:val="000000"/>
        </w:rPr>
        <w:t>5.1</w:t>
      </w:r>
      <w:r>
        <w:rPr>
          <w:rFonts w:cs="Times New Roman" w:hint="eastAsia"/>
          <w:color w:val="000000"/>
        </w:rPr>
        <w:t>亿人民币。</w:t>
      </w:r>
    </w:p>
    <w:p w:rsidR="00B14BA3" w:rsidRDefault="00B14BA3" w:rsidP="00B14BA3">
      <w:pPr>
        <w:shd w:val="clear" w:color="auto" w:fill="FFFFFF"/>
        <w:spacing w:line="360" w:lineRule="auto"/>
        <w:rPr>
          <w:rFonts w:ascii="Times New Roman" w:hAnsi="Times New Roman" w:cs="Times New Roman"/>
          <w:color w:val="000000"/>
          <w:szCs w:val="21"/>
        </w:rPr>
      </w:pPr>
      <w:r>
        <w:rPr>
          <w:rFonts w:cs="Times New Roman" w:hint="eastAsia"/>
          <w:color w:val="0D0D0D"/>
        </w:rPr>
        <w:t>7</w:t>
      </w:r>
      <w:r>
        <w:rPr>
          <w:rFonts w:cs="Times New Roman" w:hint="eastAsia"/>
          <w:color w:val="0D0D0D"/>
        </w:rPr>
        <w:t>、主要知识产权证明目录：</w:t>
      </w:r>
    </w:p>
    <w:tbl>
      <w:tblPr>
        <w:tblW w:w="5625" w:type="pct"/>
        <w:shd w:val="clear" w:color="auto" w:fill="FFFFFF"/>
        <w:tblCellMar>
          <w:left w:w="0" w:type="dxa"/>
          <w:right w:w="0" w:type="dxa"/>
        </w:tblCellMar>
        <w:tblLook w:val="04A0" w:firstRow="1" w:lastRow="0" w:firstColumn="1" w:lastColumn="0" w:noHBand="0" w:noVBand="1"/>
      </w:tblPr>
      <w:tblGrid>
        <w:gridCol w:w="462"/>
        <w:gridCol w:w="835"/>
        <w:gridCol w:w="1583"/>
        <w:gridCol w:w="556"/>
        <w:gridCol w:w="1208"/>
        <w:gridCol w:w="1706"/>
        <w:gridCol w:w="835"/>
        <w:gridCol w:w="1676"/>
        <w:gridCol w:w="461"/>
      </w:tblGrid>
      <w:tr w:rsidR="00B14BA3" w:rsidTr="00B14BA3">
        <w:trPr>
          <w:trHeight w:val="965"/>
        </w:trPr>
        <w:tc>
          <w:tcPr>
            <w:tcW w:w="248" w:type="pct"/>
            <w:tcBorders>
              <w:top w:val="single" w:sz="8" w:space="0" w:color="000000"/>
              <w:left w:val="single" w:sz="8" w:space="0" w:color="000000"/>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序号</w:t>
            </w:r>
          </w:p>
          <w:p w:rsidR="00B14BA3" w:rsidRDefault="00B14BA3" w:rsidP="00B14BA3">
            <w:pPr>
              <w:spacing w:line="360" w:lineRule="auto"/>
              <w:rPr>
                <w:rFonts w:ascii="Times New Roman" w:hAnsi="Times New Roman" w:cs="Times New Roman"/>
                <w:szCs w:val="21"/>
              </w:rPr>
            </w:pPr>
            <w:r>
              <w:rPr>
                <w:rFonts w:ascii="Times New Roman" w:hAnsi="Times New Roman" w:cs="Times New Roman"/>
                <w:sz w:val="18"/>
                <w:szCs w:val="18"/>
              </w:rPr>
              <w:t> </w:t>
            </w:r>
          </w:p>
        </w:tc>
        <w:tc>
          <w:tcPr>
            <w:tcW w:w="448" w:type="pct"/>
            <w:tcBorders>
              <w:top w:val="single" w:sz="8" w:space="0" w:color="000000"/>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知识产权类别</w:t>
            </w:r>
          </w:p>
        </w:tc>
        <w:tc>
          <w:tcPr>
            <w:tcW w:w="849" w:type="pct"/>
            <w:tcBorders>
              <w:top w:val="single" w:sz="8" w:space="0" w:color="000000"/>
              <w:left w:val="single" w:sz="8" w:space="0" w:color="000000"/>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pStyle w:val="a4"/>
              <w:spacing w:before="0" w:beforeAutospacing="0" w:after="0" w:afterAutospacing="0" w:line="360" w:lineRule="auto"/>
              <w:jc w:val="both"/>
              <w:rPr>
                <w:rFonts w:ascii="仿宋_GB2312" w:eastAsia="仿宋_GB2312" w:hAnsi="Simsun"/>
              </w:rPr>
            </w:pPr>
            <w:r>
              <w:rPr>
                <w:rFonts w:hint="eastAsia"/>
                <w:sz w:val="18"/>
                <w:szCs w:val="18"/>
              </w:rPr>
              <w:t>知识产权具体名称</w:t>
            </w:r>
          </w:p>
        </w:tc>
        <w:tc>
          <w:tcPr>
            <w:tcW w:w="298" w:type="pct"/>
            <w:tcBorders>
              <w:top w:val="single" w:sz="8" w:space="0" w:color="000000"/>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pStyle w:val="a4"/>
              <w:spacing w:before="0" w:beforeAutospacing="0" w:after="0" w:afterAutospacing="0" w:line="360" w:lineRule="auto"/>
              <w:jc w:val="both"/>
              <w:rPr>
                <w:rFonts w:ascii="仿宋_GB2312" w:eastAsia="仿宋_GB2312" w:hAnsi="Simsun" w:hint="eastAsia"/>
              </w:rPr>
            </w:pPr>
            <w:r>
              <w:rPr>
                <w:rFonts w:hint="eastAsia"/>
                <w:sz w:val="18"/>
                <w:szCs w:val="18"/>
              </w:rPr>
              <w:t>国家</w:t>
            </w:r>
          </w:p>
        </w:tc>
        <w:tc>
          <w:tcPr>
            <w:tcW w:w="648" w:type="pct"/>
            <w:tcBorders>
              <w:top w:val="single" w:sz="8" w:space="0" w:color="000000"/>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pStyle w:val="a4"/>
              <w:spacing w:before="0" w:beforeAutospacing="0" w:after="0" w:afterAutospacing="0" w:line="360" w:lineRule="auto"/>
              <w:jc w:val="both"/>
              <w:rPr>
                <w:rFonts w:ascii="仿宋_GB2312" w:eastAsia="仿宋_GB2312" w:hAnsi="Simsun" w:hint="eastAsia"/>
              </w:rPr>
            </w:pPr>
            <w:r>
              <w:rPr>
                <w:rFonts w:hint="eastAsia"/>
                <w:sz w:val="18"/>
                <w:szCs w:val="18"/>
              </w:rPr>
              <w:t>授权日期</w:t>
            </w:r>
          </w:p>
        </w:tc>
        <w:tc>
          <w:tcPr>
            <w:tcW w:w="915"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pStyle w:val="a4"/>
              <w:spacing w:before="0" w:beforeAutospacing="0" w:after="0" w:afterAutospacing="0" w:line="360" w:lineRule="auto"/>
              <w:jc w:val="both"/>
              <w:rPr>
                <w:rFonts w:ascii="仿宋_GB2312" w:eastAsia="仿宋_GB2312" w:hAnsi="Simsun" w:hint="eastAsia"/>
              </w:rPr>
            </w:pPr>
            <w:r>
              <w:rPr>
                <w:rFonts w:hint="eastAsia"/>
                <w:sz w:val="18"/>
                <w:szCs w:val="18"/>
              </w:rPr>
              <w:t>授权号</w:t>
            </w:r>
          </w:p>
        </w:tc>
        <w:tc>
          <w:tcPr>
            <w:tcW w:w="448" w:type="pct"/>
            <w:tcBorders>
              <w:top w:val="single" w:sz="8" w:space="0" w:color="000000"/>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pStyle w:val="a4"/>
              <w:spacing w:before="0" w:beforeAutospacing="0" w:after="0" w:afterAutospacing="0" w:line="360" w:lineRule="auto"/>
              <w:jc w:val="both"/>
              <w:rPr>
                <w:rFonts w:ascii="仿宋_GB2312" w:eastAsia="仿宋_GB2312" w:hAnsi="Simsun" w:hint="eastAsia"/>
              </w:rPr>
            </w:pPr>
            <w:r>
              <w:rPr>
                <w:rFonts w:hint="eastAsia"/>
                <w:sz w:val="18"/>
                <w:szCs w:val="18"/>
              </w:rPr>
              <w:t>权利人</w:t>
            </w:r>
          </w:p>
        </w:tc>
        <w:tc>
          <w:tcPr>
            <w:tcW w:w="899" w:type="pct"/>
            <w:tcBorders>
              <w:top w:val="single" w:sz="8" w:space="0" w:color="000000"/>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pStyle w:val="a4"/>
              <w:spacing w:before="0" w:beforeAutospacing="0" w:after="0" w:afterAutospacing="0" w:line="360" w:lineRule="auto"/>
              <w:jc w:val="both"/>
              <w:rPr>
                <w:rFonts w:ascii="仿宋_GB2312" w:eastAsia="仿宋_GB2312" w:hAnsi="Simsun" w:hint="eastAsia"/>
              </w:rPr>
            </w:pPr>
            <w:r>
              <w:rPr>
                <w:rFonts w:hint="eastAsia"/>
                <w:sz w:val="18"/>
                <w:szCs w:val="18"/>
              </w:rPr>
              <w:t>发明人</w:t>
            </w:r>
          </w:p>
        </w:tc>
        <w:tc>
          <w:tcPr>
            <w:tcW w:w="248" w:type="pct"/>
            <w:tcBorders>
              <w:top w:val="single" w:sz="8" w:space="0" w:color="000000"/>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pStyle w:val="a4"/>
              <w:spacing w:before="0" w:beforeAutospacing="0" w:after="0" w:afterAutospacing="0" w:line="360" w:lineRule="auto"/>
              <w:jc w:val="both"/>
              <w:rPr>
                <w:rFonts w:ascii="仿宋_GB2312" w:eastAsia="仿宋_GB2312" w:hAnsi="Simsun" w:hint="eastAsia"/>
              </w:rPr>
            </w:pPr>
            <w:r>
              <w:rPr>
                <w:rFonts w:hint="eastAsia"/>
                <w:sz w:val="18"/>
                <w:szCs w:val="18"/>
              </w:rPr>
              <w:t>有效状态</w:t>
            </w:r>
          </w:p>
        </w:tc>
      </w:tr>
      <w:tr w:rsidR="00B14BA3" w:rsidTr="00B14BA3">
        <w:trPr>
          <w:trHeight w:val="1263"/>
        </w:trPr>
        <w:tc>
          <w:tcPr>
            <w:tcW w:w="248"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eastAsia="宋体" w:hAnsi="Times New Roman" w:cs="Times New Roman" w:hint="eastAsia"/>
                <w:szCs w:val="21"/>
              </w:rPr>
            </w:pPr>
            <w:r>
              <w:rPr>
                <w:rFonts w:cs="Times New Roman" w:hint="eastAsia"/>
                <w:sz w:val="18"/>
                <w:szCs w:val="18"/>
              </w:rPr>
              <w:t>1</w:t>
            </w:r>
          </w:p>
        </w:tc>
        <w:tc>
          <w:tcPr>
            <w:tcW w:w="4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一种等离子体微波谐振腔</w:t>
            </w:r>
          </w:p>
        </w:tc>
        <w:tc>
          <w:tcPr>
            <w:tcW w:w="29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2013/05/15</w:t>
            </w:r>
          </w:p>
        </w:tc>
        <w:tc>
          <w:tcPr>
            <w:tcW w:w="915" w:type="pct"/>
            <w:tcBorders>
              <w:top w:val="single" w:sz="8" w:space="0" w:color="000000"/>
              <w:left w:val="single" w:sz="8" w:space="0" w:color="000000"/>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CN201110172062.7</w:t>
            </w:r>
          </w:p>
        </w:tc>
        <w:tc>
          <w:tcPr>
            <w:tcW w:w="448"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张金燕，王瑞春，夏先辉</w:t>
            </w:r>
          </w:p>
        </w:tc>
        <w:tc>
          <w:tcPr>
            <w:tcW w:w="2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78"/>
        </w:trPr>
        <w:tc>
          <w:tcPr>
            <w:tcW w:w="248"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bookmarkStart w:id="0" w:name="专利情况"/>
            <w:bookmarkEnd w:id="0"/>
            <w:r>
              <w:rPr>
                <w:rFonts w:cs="Times New Roman" w:hint="eastAsia"/>
                <w:sz w:val="18"/>
                <w:szCs w:val="18"/>
              </w:rPr>
              <w:t>2</w:t>
            </w:r>
          </w:p>
        </w:tc>
        <w:tc>
          <w:tcPr>
            <w:tcW w:w="4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一种大尺寸光纤预制棒及其光纤的制造方法</w:t>
            </w:r>
          </w:p>
        </w:tc>
        <w:tc>
          <w:tcPr>
            <w:tcW w:w="29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2012/07/04</w:t>
            </w:r>
          </w:p>
        </w:tc>
        <w:tc>
          <w:tcPr>
            <w:tcW w:w="915" w:type="pct"/>
            <w:tcBorders>
              <w:top w:val="single" w:sz="8" w:space="0" w:color="000000"/>
              <w:left w:val="single" w:sz="8" w:space="0" w:color="000000"/>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CN201010229123.4</w:t>
            </w:r>
          </w:p>
        </w:tc>
        <w:tc>
          <w:tcPr>
            <w:tcW w:w="448"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杨晨，韩庆荣，童维军，罗杰，刘泳涛</w:t>
            </w:r>
          </w:p>
        </w:tc>
        <w:tc>
          <w:tcPr>
            <w:tcW w:w="2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63"/>
        </w:trPr>
        <w:tc>
          <w:tcPr>
            <w:tcW w:w="248"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3</w:t>
            </w:r>
          </w:p>
        </w:tc>
        <w:tc>
          <w:tcPr>
            <w:tcW w:w="4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一种单模光纤</w:t>
            </w:r>
          </w:p>
        </w:tc>
        <w:tc>
          <w:tcPr>
            <w:tcW w:w="29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2015/09/30</w:t>
            </w:r>
          </w:p>
        </w:tc>
        <w:tc>
          <w:tcPr>
            <w:tcW w:w="915" w:type="pct"/>
            <w:tcBorders>
              <w:top w:val="single" w:sz="8" w:space="0" w:color="000000"/>
              <w:left w:val="single" w:sz="8" w:space="0" w:color="000000"/>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CN201310394404.9</w:t>
            </w:r>
          </w:p>
        </w:tc>
        <w:tc>
          <w:tcPr>
            <w:tcW w:w="448"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杨晨、龙胜亚、朱继红、黄利伟、曹蓓蓓、罗杰</w:t>
            </w:r>
          </w:p>
        </w:tc>
        <w:tc>
          <w:tcPr>
            <w:tcW w:w="2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48"/>
        </w:trPr>
        <w:tc>
          <w:tcPr>
            <w:tcW w:w="248"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4</w:t>
            </w:r>
          </w:p>
        </w:tc>
        <w:tc>
          <w:tcPr>
            <w:tcW w:w="4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一种低衰减弯曲不敏感单模光纤</w:t>
            </w:r>
          </w:p>
        </w:tc>
        <w:tc>
          <w:tcPr>
            <w:tcW w:w="29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2015/03/04</w:t>
            </w:r>
          </w:p>
        </w:tc>
        <w:tc>
          <w:tcPr>
            <w:tcW w:w="915" w:type="pct"/>
            <w:tcBorders>
              <w:top w:val="single" w:sz="8" w:space="0" w:color="000000"/>
              <w:left w:val="single" w:sz="8" w:space="0" w:color="000000"/>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CN201210131418.7</w:t>
            </w:r>
          </w:p>
        </w:tc>
        <w:tc>
          <w:tcPr>
            <w:tcW w:w="448"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张磊，龙胜亚，杨晨，王瑞春，拉吉</w:t>
            </w:r>
            <w:r>
              <w:rPr>
                <w:rFonts w:cs="Times New Roman" w:hint="eastAsia"/>
                <w:sz w:val="18"/>
                <w:szCs w:val="18"/>
              </w:rPr>
              <w:t>.</w:t>
            </w:r>
            <w:r>
              <w:rPr>
                <w:rFonts w:cs="Times New Roman" w:hint="eastAsia"/>
                <w:sz w:val="18"/>
                <w:szCs w:val="18"/>
              </w:rPr>
              <w:t>马泰</w:t>
            </w:r>
          </w:p>
        </w:tc>
        <w:tc>
          <w:tcPr>
            <w:tcW w:w="2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63"/>
        </w:trPr>
        <w:tc>
          <w:tcPr>
            <w:tcW w:w="248"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5</w:t>
            </w:r>
          </w:p>
        </w:tc>
        <w:tc>
          <w:tcPr>
            <w:tcW w:w="4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具有大有效面积的弯曲不敏感单模光纤及其制造方法</w:t>
            </w:r>
          </w:p>
        </w:tc>
        <w:tc>
          <w:tcPr>
            <w:tcW w:w="29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2012/01/04</w:t>
            </w:r>
          </w:p>
        </w:tc>
        <w:tc>
          <w:tcPr>
            <w:tcW w:w="915" w:type="pct"/>
            <w:tcBorders>
              <w:top w:val="single" w:sz="8" w:space="0" w:color="000000"/>
              <w:left w:val="single" w:sz="8" w:space="0" w:color="000000"/>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CN200910063584.6</w:t>
            </w:r>
          </w:p>
        </w:tc>
        <w:tc>
          <w:tcPr>
            <w:tcW w:w="448"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杨晨，韩庆荣，罗杰</w:t>
            </w:r>
          </w:p>
        </w:tc>
        <w:tc>
          <w:tcPr>
            <w:tcW w:w="2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48"/>
        </w:trPr>
        <w:tc>
          <w:tcPr>
            <w:tcW w:w="248" w:type="pct"/>
            <w:tcBorders>
              <w:top w:val="single" w:sz="8" w:space="0" w:color="auto"/>
              <w:left w:val="single" w:sz="8" w:space="0" w:color="000000"/>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6</w:t>
            </w:r>
          </w:p>
        </w:tc>
        <w:tc>
          <w:tcPr>
            <w:tcW w:w="4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auto"/>
              <w:left w:val="single" w:sz="8" w:space="0" w:color="000000"/>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一种光纤及其制造方法</w:t>
            </w:r>
          </w:p>
        </w:tc>
        <w:tc>
          <w:tcPr>
            <w:tcW w:w="29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2014/02/26</w:t>
            </w:r>
          </w:p>
        </w:tc>
        <w:tc>
          <w:tcPr>
            <w:tcW w:w="915" w:type="pct"/>
            <w:tcBorders>
              <w:top w:val="single" w:sz="8"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CN201210138617.0</w:t>
            </w:r>
          </w:p>
        </w:tc>
        <w:tc>
          <w:tcPr>
            <w:tcW w:w="448" w:type="pct"/>
            <w:tcBorders>
              <w:top w:val="single" w:sz="8" w:space="0" w:color="auto"/>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auto"/>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熊良明，</w:t>
            </w:r>
            <w:r>
              <w:rPr>
                <w:rFonts w:cs="Times New Roman" w:hint="eastAsia"/>
                <w:sz w:val="18"/>
                <w:szCs w:val="18"/>
              </w:rPr>
              <w:t xml:space="preserve"> </w:t>
            </w:r>
            <w:r>
              <w:rPr>
                <w:rFonts w:cs="Times New Roman" w:hint="eastAsia"/>
                <w:sz w:val="18"/>
                <w:szCs w:val="18"/>
              </w:rPr>
              <w:t>杨晨，罗杰，</w:t>
            </w:r>
            <w:r>
              <w:rPr>
                <w:rFonts w:cs="Times New Roman" w:hint="eastAsia"/>
                <w:sz w:val="18"/>
                <w:szCs w:val="18"/>
              </w:rPr>
              <w:t xml:space="preserve"> </w:t>
            </w:r>
            <w:r>
              <w:rPr>
                <w:rFonts w:cs="Times New Roman" w:hint="eastAsia"/>
                <w:sz w:val="18"/>
                <w:szCs w:val="18"/>
              </w:rPr>
              <w:t>童维军，</w:t>
            </w:r>
            <w:r>
              <w:rPr>
                <w:rFonts w:cs="Times New Roman" w:hint="eastAsia"/>
                <w:sz w:val="18"/>
                <w:szCs w:val="18"/>
              </w:rPr>
              <w:t xml:space="preserve"> </w:t>
            </w:r>
            <w:r>
              <w:rPr>
                <w:rFonts w:cs="Times New Roman" w:hint="eastAsia"/>
                <w:sz w:val="18"/>
                <w:szCs w:val="18"/>
              </w:rPr>
              <w:t>李江，王聍，</w:t>
            </w:r>
            <w:r>
              <w:rPr>
                <w:rFonts w:cs="Times New Roman" w:hint="eastAsia"/>
                <w:sz w:val="18"/>
                <w:szCs w:val="18"/>
              </w:rPr>
              <w:t xml:space="preserve"> </w:t>
            </w:r>
            <w:r>
              <w:rPr>
                <w:rFonts w:cs="Times New Roman" w:hint="eastAsia"/>
                <w:sz w:val="18"/>
                <w:szCs w:val="18"/>
              </w:rPr>
              <w:t>曹蓓蓓</w:t>
            </w:r>
          </w:p>
        </w:tc>
        <w:tc>
          <w:tcPr>
            <w:tcW w:w="2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63"/>
        </w:trPr>
        <w:tc>
          <w:tcPr>
            <w:tcW w:w="248" w:type="pct"/>
            <w:tcBorders>
              <w:top w:val="single" w:sz="8" w:space="0" w:color="auto"/>
              <w:left w:val="single" w:sz="8" w:space="0" w:color="000000"/>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7</w:t>
            </w:r>
          </w:p>
        </w:tc>
        <w:tc>
          <w:tcPr>
            <w:tcW w:w="4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auto"/>
              <w:left w:val="single" w:sz="8" w:space="0" w:color="000000"/>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具有大有效面积的单模光纤</w:t>
            </w:r>
          </w:p>
        </w:tc>
        <w:tc>
          <w:tcPr>
            <w:tcW w:w="29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2015/07/22</w:t>
            </w:r>
          </w:p>
        </w:tc>
        <w:tc>
          <w:tcPr>
            <w:tcW w:w="915" w:type="pct"/>
            <w:tcBorders>
              <w:top w:val="single" w:sz="8"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CN201210423426.9</w:t>
            </w:r>
          </w:p>
        </w:tc>
        <w:tc>
          <w:tcPr>
            <w:tcW w:w="448" w:type="pct"/>
            <w:tcBorders>
              <w:top w:val="single" w:sz="8" w:space="0" w:color="auto"/>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auto"/>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王润涵，龙胜亚，孙梦珣，周红燕，毛明峰，王智勇</w:t>
            </w:r>
          </w:p>
        </w:tc>
        <w:tc>
          <w:tcPr>
            <w:tcW w:w="2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48"/>
        </w:trPr>
        <w:tc>
          <w:tcPr>
            <w:tcW w:w="248"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8</w:t>
            </w:r>
          </w:p>
        </w:tc>
        <w:tc>
          <w:tcPr>
            <w:tcW w:w="4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一种弯曲不敏感单模光纤</w:t>
            </w:r>
          </w:p>
        </w:tc>
        <w:tc>
          <w:tcPr>
            <w:tcW w:w="29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2016/04/13</w:t>
            </w:r>
          </w:p>
        </w:tc>
        <w:tc>
          <w:tcPr>
            <w:tcW w:w="915" w:type="pct"/>
            <w:tcBorders>
              <w:top w:val="single" w:sz="8" w:space="0" w:color="000000"/>
              <w:left w:val="single" w:sz="8" w:space="0" w:color="000000"/>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CN201310300024.4</w:t>
            </w:r>
          </w:p>
        </w:tc>
        <w:tc>
          <w:tcPr>
            <w:tcW w:w="448"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龙胜亚，张磊，周红燕，罗杰</w:t>
            </w:r>
          </w:p>
        </w:tc>
        <w:tc>
          <w:tcPr>
            <w:tcW w:w="2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63"/>
        </w:trPr>
        <w:tc>
          <w:tcPr>
            <w:tcW w:w="248"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lastRenderedPageBreak/>
              <w:t>9</w:t>
            </w:r>
          </w:p>
        </w:tc>
        <w:tc>
          <w:tcPr>
            <w:tcW w:w="4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000000"/>
              <w:left w:val="single" w:sz="8" w:space="0" w:color="000000"/>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一种单模光纤及其制造方法</w:t>
            </w:r>
          </w:p>
        </w:tc>
        <w:tc>
          <w:tcPr>
            <w:tcW w:w="29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2011/01/19</w:t>
            </w:r>
          </w:p>
        </w:tc>
        <w:tc>
          <w:tcPr>
            <w:tcW w:w="915" w:type="pct"/>
            <w:tcBorders>
              <w:top w:val="single" w:sz="8" w:space="0" w:color="000000"/>
              <w:left w:val="single" w:sz="8" w:space="0" w:color="000000"/>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CN200910062855.6</w:t>
            </w:r>
          </w:p>
        </w:tc>
        <w:tc>
          <w:tcPr>
            <w:tcW w:w="448"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000000"/>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韩庆荣，杨晨，李婧，罗杰</w:t>
            </w:r>
          </w:p>
        </w:tc>
        <w:tc>
          <w:tcPr>
            <w:tcW w:w="248" w:type="pct"/>
            <w:tcBorders>
              <w:top w:val="single" w:sz="8" w:space="0" w:color="000000"/>
              <w:left w:val="single" w:sz="8" w:space="0" w:color="auto"/>
              <w:bottom w:val="single" w:sz="8" w:space="0" w:color="auto"/>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r w:rsidR="00B14BA3" w:rsidTr="00B14BA3">
        <w:trPr>
          <w:trHeight w:val="1263"/>
        </w:trPr>
        <w:tc>
          <w:tcPr>
            <w:tcW w:w="248" w:type="pct"/>
            <w:tcBorders>
              <w:top w:val="single" w:sz="8" w:space="0" w:color="auto"/>
              <w:left w:val="single" w:sz="8" w:space="0" w:color="000000"/>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10</w:t>
            </w:r>
          </w:p>
        </w:tc>
        <w:tc>
          <w:tcPr>
            <w:tcW w:w="4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发明专利</w:t>
            </w:r>
          </w:p>
        </w:tc>
        <w:tc>
          <w:tcPr>
            <w:tcW w:w="849" w:type="pct"/>
            <w:tcBorders>
              <w:top w:val="single" w:sz="8" w:space="0" w:color="auto"/>
              <w:left w:val="single" w:sz="8" w:space="0" w:color="000000"/>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color w:val="000000"/>
                <w:sz w:val="20"/>
                <w:szCs w:val="20"/>
              </w:rPr>
              <w:t>一种用于</w:t>
            </w:r>
            <w:r>
              <w:rPr>
                <w:rFonts w:cs="Times New Roman" w:hint="eastAsia"/>
                <w:color w:val="000000"/>
                <w:sz w:val="20"/>
                <w:szCs w:val="20"/>
              </w:rPr>
              <w:t>PCVD</w:t>
            </w:r>
            <w:r>
              <w:rPr>
                <w:rFonts w:cs="Times New Roman" w:hint="eastAsia"/>
                <w:color w:val="000000"/>
                <w:sz w:val="20"/>
                <w:szCs w:val="20"/>
              </w:rPr>
              <w:t>加工的光纤预制棒沉积车床的保温炉</w:t>
            </w:r>
          </w:p>
        </w:tc>
        <w:tc>
          <w:tcPr>
            <w:tcW w:w="29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中国</w:t>
            </w:r>
          </w:p>
        </w:tc>
        <w:tc>
          <w:tcPr>
            <w:tcW w:w="6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2015/04/15</w:t>
            </w:r>
          </w:p>
        </w:tc>
        <w:tc>
          <w:tcPr>
            <w:tcW w:w="915" w:type="pct"/>
            <w:tcBorders>
              <w:top w:val="single" w:sz="8"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CN201210489281.2</w:t>
            </w:r>
          </w:p>
        </w:tc>
        <w:tc>
          <w:tcPr>
            <w:tcW w:w="448" w:type="pct"/>
            <w:tcBorders>
              <w:top w:val="single" w:sz="8" w:space="0" w:color="auto"/>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长飞光纤光缆股份有限公司</w:t>
            </w:r>
          </w:p>
        </w:tc>
        <w:tc>
          <w:tcPr>
            <w:tcW w:w="899" w:type="pct"/>
            <w:tcBorders>
              <w:top w:val="single" w:sz="8" w:space="0" w:color="auto"/>
              <w:left w:val="single" w:sz="8" w:space="0" w:color="auto"/>
              <w:bottom w:val="single" w:sz="8" w:space="0" w:color="000000"/>
              <w:right w:val="single" w:sz="8" w:space="0" w:color="auto"/>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朱继红，龙胜亚，王瑞春，刘涛</w:t>
            </w:r>
          </w:p>
        </w:tc>
        <w:tc>
          <w:tcPr>
            <w:tcW w:w="248" w:type="pct"/>
            <w:tcBorders>
              <w:top w:val="single" w:sz="8" w:space="0" w:color="auto"/>
              <w:left w:val="single" w:sz="8" w:space="0" w:color="auto"/>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14BA3" w:rsidRDefault="00B14BA3" w:rsidP="00B14BA3">
            <w:pPr>
              <w:spacing w:line="360" w:lineRule="auto"/>
              <w:rPr>
                <w:rFonts w:ascii="Times New Roman" w:hAnsi="Times New Roman" w:cs="Times New Roman"/>
                <w:szCs w:val="21"/>
              </w:rPr>
            </w:pPr>
            <w:r>
              <w:rPr>
                <w:rFonts w:cs="Times New Roman" w:hint="eastAsia"/>
                <w:sz w:val="18"/>
                <w:szCs w:val="18"/>
              </w:rPr>
              <w:t>有效</w:t>
            </w:r>
          </w:p>
        </w:tc>
      </w:tr>
    </w:tbl>
    <w:p w:rsidR="00B14BA3" w:rsidRDefault="00B14BA3" w:rsidP="00B14BA3">
      <w:pPr>
        <w:shd w:val="clear" w:color="auto" w:fill="FFFFFF"/>
        <w:spacing w:line="360" w:lineRule="auto"/>
        <w:rPr>
          <w:rFonts w:ascii="Times New Roman" w:hAnsi="Times New Roman" w:cs="Times New Roman"/>
          <w:color w:val="000000"/>
          <w:szCs w:val="21"/>
        </w:rPr>
      </w:pPr>
      <w:r>
        <w:rPr>
          <w:rFonts w:cs="Times New Roman" w:hint="eastAsia"/>
          <w:color w:val="0D0D0D"/>
        </w:rPr>
        <w:t>8</w:t>
      </w:r>
      <w:r>
        <w:rPr>
          <w:rFonts w:cs="Times New Roman" w:hint="eastAsia"/>
          <w:color w:val="0D0D0D"/>
        </w:rPr>
        <w:t>、主要完成人情况：</w:t>
      </w:r>
    </w:p>
    <w:tbl>
      <w:tblPr>
        <w:tblW w:w="5600" w:type="pct"/>
        <w:tblCellSpacing w:w="7" w:type="dxa"/>
        <w:shd w:val="clear" w:color="auto" w:fill="FFFFFF"/>
        <w:tblCellMar>
          <w:left w:w="0" w:type="dxa"/>
          <w:right w:w="0" w:type="dxa"/>
        </w:tblCellMar>
        <w:tblLook w:val="04A0" w:firstRow="1" w:lastRow="0" w:firstColumn="1" w:lastColumn="0" w:noHBand="0" w:noVBand="1"/>
      </w:tblPr>
      <w:tblGrid>
        <w:gridCol w:w="685"/>
        <w:gridCol w:w="767"/>
        <w:gridCol w:w="1159"/>
        <w:gridCol w:w="850"/>
        <w:gridCol w:w="1985"/>
        <w:gridCol w:w="3857"/>
      </w:tblGrid>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姓名</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排名</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行政职务</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技术职称</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工作单位</w:t>
            </w:r>
            <w:r>
              <w:rPr>
                <w:rFonts w:cs="Times New Roman" w:hint="eastAsia"/>
                <w:color w:val="333333"/>
                <w:sz w:val="18"/>
                <w:szCs w:val="18"/>
              </w:rPr>
              <w:t>/</w:t>
            </w:r>
            <w:r>
              <w:rPr>
                <w:rFonts w:cs="Times New Roman" w:hint="eastAsia"/>
                <w:color w:val="333333"/>
                <w:sz w:val="18"/>
                <w:szCs w:val="18"/>
              </w:rPr>
              <w:t>完成单位</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对本项目技术创造性贡献</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王瑞春</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1</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研发中心总经理</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高级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项目总体负责人，制定项目总体研究方案和实施</w:t>
            </w:r>
          </w:p>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计划</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罗杰</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sz w:val="18"/>
                <w:szCs w:val="18"/>
              </w:rPr>
              <w:t>2</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公司技术总监</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教授级高工</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项目技术负责人之一，项目总体规划设计，关键技术决策</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王光全</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3</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主任</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教授级高工</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中国联合网络通信集团有限公司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主导新型光纤的现网应用研究的组织与实施</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韩庆荣</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4</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sz w:val="18"/>
                <w:szCs w:val="18"/>
              </w:rPr>
              <w:t>部门经理</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sz w:val="18"/>
                <w:szCs w:val="18"/>
              </w:rPr>
              <w:t>高级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大尺寸光纤预制棒工艺开发</w:t>
            </w:r>
          </w:p>
        </w:tc>
      </w:tr>
      <w:tr w:rsidR="00B14BA3" w:rsidTr="00B14BA3">
        <w:trPr>
          <w:trHeight w:val="725"/>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龙胜亚</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5</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部门经理</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高级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项目工艺开发与产品结构的设计</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朱继红</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6</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研发部经理助理</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项目工艺技术的开发与组织执行</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张磊</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7</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主任工程师</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新型光纤剖面设计开发</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杨晨</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8</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主任工程师</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新型光纤剖面设计开发</w:t>
            </w:r>
          </w:p>
        </w:tc>
        <w:bookmarkStart w:id="1" w:name="_GoBack"/>
        <w:bookmarkEnd w:id="1"/>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沈世奎</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9</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职员</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高级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中国联合网络通信集团有限公司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新型光纤的现网应用研究具体实施</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lastRenderedPageBreak/>
              <w:t>王润涵</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10</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主任工程师</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新型光纤剖面设计与工艺整合开发</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李婧</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11</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检测中心经理助理</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新型光纤测试技术开发</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顾立新</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12</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研发中心副总经理</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高级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大尺寸预制棒及新型光纤设备平台开发</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贺永涛</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13</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高级专家</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高级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中国联合网络通信集团有限公司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参与新型光纤的现网应用研究具体实施</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熊良明</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14</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国家重点实验室副主任</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高级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参与新型光纤剖面设计与工艺整合开发</w:t>
            </w:r>
          </w:p>
        </w:tc>
      </w:tr>
      <w:tr w:rsidR="00B14BA3" w:rsidTr="00B14BA3">
        <w:trPr>
          <w:trHeight w:val="420"/>
          <w:tblCellSpacing w:w="7" w:type="dxa"/>
        </w:trPr>
        <w:tc>
          <w:tcPr>
            <w:tcW w:w="664"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周红燕</w:t>
            </w:r>
          </w:p>
        </w:tc>
        <w:tc>
          <w:tcPr>
            <w:tcW w:w="861" w:type="dxa"/>
            <w:tcBorders>
              <w:top w:val="nil"/>
              <w:left w:val="nil"/>
              <w:bottom w:val="nil"/>
              <w:right w:val="nil"/>
            </w:tcBorders>
            <w:shd w:val="clear" w:color="auto" w:fill="F1F1F1"/>
            <w:tcMar>
              <w:top w:w="30" w:type="dxa"/>
              <w:left w:w="30" w:type="dxa"/>
              <w:bottom w:w="30" w:type="dxa"/>
              <w:right w:w="30" w:type="dxa"/>
            </w:tcMa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15</w:t>
            </w:r>
          </w:p>
        </w:tc>
        <w:tc>
          <w:tcPr>
            <w:tcW w:w="1145"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研发工程师</w:t>
            </w:r>
          </w:p>
        </w:tc>
        <w:tc>
          <w:tcPr>
            <w:tcW w:w="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中级</w:t>
            </w:r>
          </w:p>
        </w:tc>
        <w:tc>
          <w:tcPr>
            <w:tcW w:w="1971"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长飞光纤光缆股份有限公司</w:t>
            </w:r>
          </w:p>
        </w:tc>
        <w:tc>
          <w:tcPr>
            <w:tcW w:w="3836" w:type="dxa"/>
            <w:tcBorders>
              <w:top w:val="nil"/>
              <w:left w:val="nil"/>
              <w:bottom w:val="nil"/>
              <w:right w:val="nil"/>
            </w:tcBorders>
            <w:shd w:val="clear" w:color="auto" w:fill="F1F1F1"/>
            <w:noWrap/>
            <w:tcMar>
              <w:top w:w="30" w:type="dxa"/>
              <w:left w:w="30" w:type="dxa"/>
              <w:bottom w:w="30" w:type="dxa"/>
              <w:right w:w="30" w:type="dxa"/>
            </w:tcMar>
            <w:vAlign w:val="center"/>
            <w:hideMark/>
          </w:tcPr>
          <w:p w:rsidR="00B14BA3" w:rsidRDefault="00B14BA3" w:rsidP="00B14BA3">
            <w:pPr>
              <w:spacing w:line="360" w:lineRule="auto"/>
              <w:jc w:val="center"/>
              <w:rPr>
                <w:rFonts w:ascii="Times New Roman" w:hAnsi="Times New Roman" w:cs="Times New Roman"/>
                <w:szCs w:val="21"/>
              </w:rPr>
            </w:pPr>
            <w:r>
              <w:rPr>
                <w:rFonts w:cs="Times New Roman" w:hint="eastAsia"/>
                <w:color w:val="333333"/>
                <w:sz w:val="18"/>
                <w:szCs w:val="18"/>
              </w:rPr>
              <w:t>参与新型光纤剖面设计及传输实验应用开发</w:t>
            </w:r>
          </w:p>
        </w:tc>
      </w:tr>
    </w:tbl>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ascii="microsoft yahei" w:hAnsi="microsoft yahei" w:cs="Times New Roman"/>
          <w:color w:val="000000"/>
          <w:shd w:val="clear" w:color="auto" w:fill="F6F6F6"/>
        </w:rPr>
        <w:t> </w:t>
      </w:r>
    </w:p>
    <w:p w:rsidR="00B14BA3" w:rsidRDefault="00B14BA3" w:rsidP="00B14BA3">
      <w:pPr>
        <w:shd w:val="clear" w:color="auto" w:fill="FFFFFF"/>
        <w:spacing w:line="360" w:lineRule="auto"/>
        <w:rPr>
          <w:rFonts w:ascii="Times New Roman" w:hAnsi="Times New Roman" w:cs="Times New Roman"/>
          <w:color w:val="000000"/>
          <w:szCs w:val="21"/>
        </w:rPr>
      </w:pPr>
      <w:r>
        <w:rPr>
          <w:rFonts w:cs="Times New Roman" w:hint="eastAsia"/>
          <w:color w:val="0D0D0D"/>
        </w:rPr>
        <w:t>9</w:t>
      </w:r>
      <w:r>
        <w:rPr>
          <w:rFonts w:cs="Times New Roman" w:hint="eastAsia"/>
          <w:color w:val="0D0D0D"/>
        </w:rPr>
        <w:t>主要完成单位及创新推广贡献</w:t>
      </w:r>
    </w:p>
    <w:p w:rsidR="00B14BA3" w:rsidRDefault="00B14BA3" w:rsidP="00B14BA3">
      <w:pPr>
        <w:shd w:val="clear" w:color="auto" w:fill="FFFFFF"/>
        <w:spacing w:line="360" w:lineRule="auto"/>
        <w:ind w:firstLine="437"/>
        <w:rPr>
          <w:rFonts w:ascii="Times New Roman" w:hAnsi="Times New Roman" w:cs="Times New Roman"/>
          <w:color w:val="000000"/>
          <w:szCs w:val="21"/>
        </w:rPr>
      </w:pPr>
      <w:r>
        <w:rPr>
          <w:rFonts w:cs="Times New Roman" w:hint="eastAsia"/>
          <w:color w:val="000000"/>
        </w:rPr>
        <w:t>长飞光纤光缆股份有限公司作为第一完成单位，主要负责组织新型光纤大尺寸光纤预制棒工艺技术、新型弯曲不敏感光纤与超低衰减系列光纤制造技术的研究开发以及产业化。在技术上，首创性的解决了</w:t>
      </w:r>
      <w:r>
        <w:rPr>
          <w:rFonts w:cs="Times New Roman" w:hint="eastAsia"/>
          <w:color w:val="000000"/>
        </w:rPr>
        <w:t>PCVD</w:t>
      </w:r>
      <w:r>
        <w:rPr>
          <w:rFonts w:cs="Times New Roman" w:hint="eastAsia"/>
          <w:color w:val="000000"/>
        </w:rPr>
        <w:t>管内法难于制造大尺寸光纤预制棒及降低光纤衰减性能的问题，并攻克了制备复杂折射率剖面光纤等技术难题，打造了国内唯一具有全套自主知识产权的新型光纤大尺寸预制棒、弯曲不敏感及超低衰减系列新型光纤工艺平台，实现了新型弯曲不敏感和超低衰减系列光纤的规模化生产。研制的弯曲不敏感光纤、超低衰减光纤、超低衰减大有效面积光纤产品符合相关国际标准要求，达到国际领先水平。在应用方面，其新型弯曲不敏感光纤已规模化应用于接入网建设中，超低损耗系列光纤已应用于公用通信网络、海底光缆线路和电力通信干线，填补了国内新型光纤应用的空白。</w:t>
      </w:r>
    </w:p>
    <w:p w:rsidR="00B14BA3" w:rsidRDefault="00B14BA3" w:rsidP="00B14BA3">
      <w:pPr>
        <w:shd w:val="clear" w:color="auto" w:fill="FFFFFF"/>
        <w:spacing w:line="360" w:lineRule="auto"/>
        <w:ind w:firstLine="437"/>
        <w:rPr>
          <w:rFonts w:ascii="Times New Roman" w:hAnsi="Times New Roman" w:cs="Times New Roman"/>
          <w:color w:val="000000"/>
          <w:szCs w:val="21"/>
        </w:rPr>
      </w:pPr>
      <w:r>
        <w:rPr>
          <w:rFonts w:cs="Times New Roman" w:hint="eastAsia"/>
          <w:color w:val="000000"/>
        </w:rPr>
        <w:t>中国联通作为项目主要参与单位，组织超低衰减新型光纤技术在陆地干线现网的实际应用，包括新型光纤光缆的制造、测试和现网敷设等，完成了全球首例电信级新型光纤（</w:t>
      </w:r>
      <w:r>
        <w:rPr>
          <w:rFonts w:cs="Times New Roman" w:hint="eastAsia"/>
          <w:color w:val="000000"/>
        </w:rPr>
        <w:t>G.654.E</w:t>
      </w:r>
      <w:r>
        <w:rPr>
          <w:rFonts w:cs="Times New Roman" w:hint="eastAsia"/>
          <w:color w:val="000000"/>
        </w:rPr>
        <w:t>）光缆的陆地应用试验网（哈密</w:t>
      </w:r>
      <w:r>
        <w:rPr>
          <w:rFonts w:cs="Times New Roman" w:hint="eastAsia"/>
          <w:color w:val="000000"/>
        </w:rPr>
        <w:t>-</w:t>
      </w:r>
      <w:r>
        <w:rPr>
          <w:rFonts w:cs="Times New Roman" w:hint="eastAsia"/>
          <w:color w:val="000000"/>
        </w:rPr>
        <w:t>巴里坤工程和济南</w:t>
      </w:r>
      <w:r>
        <w:rPr>
          <w:rFonts w:cs="Times New Roman" w:hint="eastAsia"/>
          <w:color w:val="000000"/>
        </w:rPr>
        <w:t>-</w:t>
      </w:r>
      <w:r>
        <w:rPr>
          <w:rFonts w:cs="Times New Roman" w:hint="eastAsia"/>
          <w:color w:val="000000"/>
        </w:rPr>
        <w:t>青岛工程），用于评估新型光纤陆地应用性能，充分验证了新型干线光纤光缆对</w:t>
      </w:r>
      <w:r>
        <w:rPr>
          <w:rFonts w:cs="Times New Roman" w:hint="eastAsia"/>
          <w:color w:val="000000"/>
        </w:rPr>
        <w:t>400G</w:t>
      </w:r>
      <w:r>
        <w:rPr>
          <w:rFonts w:cs="Times New Roman" w:hint="eastAsia"/>
          <w:color w:val="000000"/>
        </w:rPr>
        <w:t>及更高速率</w:t>
      </w:r>
      <w:r>
        <w:rPr>
          <w:rFonts w:cs="Times New Roman" w:hint="eastAsia"/>
          <w:color w:val="000000"/>
        </w:rPr>
        <w:t>WDM</w:t>
      </w:r>
      <w:r>
        <w:rPr>
          <w:rFonts w:cs="Times New Roman" w:hint="eastAsia"/>
          <w:color w:val="000000"/>
        </w:rPr>
        <w:t>系统传输性能的提升，为未来中国通信网络光纤光缆的技术研究和大规模部署做出了开创性的工作，推动了行业技术进步和产业发展。；相关研究成果得到</w:t>
      </w:r>
      <w:r>
        <w:rPr>
          <w:rFonts w:cs="Times New Roman" w:hint="eastAsia"/>
          <w:color w:val="000000"/>
        </w:rPr>
        <w:t>OFC</w:t>
      </w:r>
      <w:r>
        <w:rPr>
          <w:rFonts w:cs="Times New Roman" w:hint="eastAsia"/>
          <w:color w:val="000000"/>
        </w:rPr>
        <w:t>、</w:t>
      </w:r>
      <w:r>
        <w:rPr>
          <w:rFonts w:cs="Times New Roman" w:hint="eastAsia"/>
          <w:color w:val="000000"/>
        </w:rPr>
        <w:t>IWCS</w:t>
      </w:r>
      <w:r>
        <w:rPr>
          <w:rFonts w:cs="Times New Roman" w:hint="eastAsia"/>
          <w:color w:val="000000"/>
        </w:rPr>
        <w:t>及</w:t>
      </w:r>
      <w:r>
        <w:rPr>
          <w:rFonts w:cs="Times New Roman" w:hint="eastAsia"/>
          <w:color w:val="000000"/>
        </w:rPr>
        <w:t>ITU</w:t>
      </w:r>
      <w:r>
        <w:rPr>
          <w:rFonts w:cs="Times New Roman" w:hint="eastAsia"/>
          <w:color w:val="000000"/>
        </w:rPr>
        <w:t>等国际组织的密切关注，多</w:t>
      </w:r>
      <w:r>
        <w:rPr>
          <w:rFonts w:cs="Times New Roman" w:hint="eastAsia"/>
          <w:color w:val="000000"/>
        </w:rPr>
        <w:lastRenderedPageBreak/>
        <w:t>次受邀提交研究成果，并做相应技术报告，引导并推动产业链发展，受到业内广泛认可。</w:t>
      </w:r>
    </w:p>
    <w:p w:rsidR="00B14BA3" w:rsidRDefault="00B14BA3" w:rsidP="00B14BA3">
      <w:pPr>
        <w:shd w:val="clear" w:color="auto" w:fill="FFFFFF"/>
        <w:spacing w:line="360" w:lineRule="auto"/>
        <w:rPr>
          <w:rFonts w:ascii="Times New Roman" w:hAnsi="Times New Roman" w:cs="Times New Roman"/>
          <w:color w:val="000000"/>
          <w:szCs w:val="21"/>
        </w:rPr>
      </w:pPr>
      <w:r>
        <w:rPr>
          <w:rFonts w:ascii="Times New Roman" w:hAnsi="Times New Roman" w:cs="Times New Roman"/>
          <w:color w:val="000000"/>
          <w:szCs w:val="21"/>
        </w:rPr>
        <w:t> </w:t>
      </w:r>
    </w:p>
    <w:p w:rsidR="00B14BA3" w:rsidRDefault="00B14BA3" w:rsidP="00B14BA3">
      <w:pPr>
        <w:shd w:val="clear" w:color="auto" w:fill="FFFFFF"/>
        <w:spacing w:line="360" w:lineRule="auto"/>
        <w:rPr>
          <w:rFonts w:ascii="Times New Roman" w:hAnsi="Times New Roman" w:cs="Times New Roman"/>
          <w:color w:val="000000"/>
          <w:szCs w:val="21"/>
        </w:rPr>
      </w:pPr>
      <w:r>
        <w:rPr>
          <w:rFonts w:cs="Times New Roman" w:hint="eastAsia"/>
          <w:color w:val="0D0D0D"/>
        </w:rPr>
        <w:t xml:space="preserve">10 </w:t>
      </w:r>
      <w:r>
        <w:rPr>
          <w:rFonts w:cs="Times New Roman" w:hint="eastAsia"/>
          <w:color w:val="0D0D0D"/>
        </w:rPr>
        <w:t>完成人合作关系说明</w:t>
      </w:r>
    </w:p>
    <w:p w:rsidR="00B14BA3" w:rsidRDefault="00B14BA3" w:rsidP="00B14BA3">
      <w:pPr>
        <w:shd w:val="clear" w:color="auto" w:fill="FFFFFF"/>
        <w:spacing w:line="360" w:lineRule="auto"/>
        <w:ind w:firstLine="480"/>
        <w:rPr>
          <w:rFonts w:ascii="Times New Roman" w:hAnsi="Times New Roman" w:cs="Times New Roman"/>
          <w:color w:val="000000"/>
          <w:szCs w:val="21"/>
        </w:rPr>
      </w:pPr>
      <w:r>
        <w:rPr>
          <w:rFonts w:cs="Times New Roman" w:hint="eastAsia"/>
          <w:color w:val="000000"/>
        </w:rPr>
        <w:t>报奖第一完成单位为长飞光纤光缆股份有限公司，第二单位为中国联合网络通信集团有限公司。主要完成人及排名为：</w:t>
      </w:r>
      <w:r>
        <w:rPr>
          <w:rFonts w:cs="Times New Roman" w:hint="eastAsia"/>
          <w:color w:val="0D0D0D"/>
        </w:rPr>
        <w:t>王瑞春、罗杰、王光全、韩庆荣、龙胜亚、朱继红、张磊、杨晨、沈世奎、王润涵、李婧、顾立新、贺永涛、熊良明、周红燕，共计</w:t>
      </w:r>
      <w:r>
        <w:rPr>
          <w:rFonts w:cs="Times New Roman" w:hint="eastAsia"/>
          <w:color w:val="0D0D0D"/>
        </w:rPr>
        <w:t>15</w:t>
      </w:r>
      <w:r>
        <w:rPr>
          <w:rFonts w:cs="Times New Roman" w:hint="eastAsia"/>
          <w:color w:val="0D0D0D"/>
        </w:rPr>
        <w:t>人。</w:t>
      </w:r>
    </w:p>
    <w:p w:rsidR="00B14BA3" w:rsidRDefault="00B14BA3" w:rsidP="00B14BA3">
      <w:pPr>
        <w:shd w:val="clear" w:color="auto" w:fill="FFFFFF"/>
        <w:spacing w:line="360" w:lineRule="auto"/>
        <w:rPr>
          <w:rFonts w:ascii="Times New Roman" w:hAnsi="Times New Roman" w:cs="Times New Roman"/>
          <w:color w:val="000000"/>
          <w:szCs w:val="21"/>
        </w:rPr>
      </w:pPr>
      <w:r>
        <w:rPr>
          <w:rFonts w:cs="Times New Roman" w:hint="eastAsia"/>
          <w:color w:val="0D0D0D"/>
        </w:rPr>
        <w:t>   </w:t>
      </w:r>
      <w:r>
        <w:rPr>
          <w:rStyle w:val="apple-converted-space"/>
          <w:rFonts w:cs="Times New Roman" w:hint="eastAsia"/>
          <w:color w:val="0D0D0D"/>
        </w:rPr>
        <w:t> </w:t>
      </w:r>
      <w:r>
        <w:rPr>
          <w:rFonts w:cs="Times New Roman" w:hint="eastAsia"/>
          <w:color w:val="0D0D0D"/>
        </w:rPr>
        <w:t>其中完成人王瑞春、罗杰、韩庆荣、龙胜亚、朱继红、张磊、杨晨、王润涵、李婧、顾立新、熊良明、周红燕隶属长飞光纤光缆股份有限公司；王光全、沈世奎、贺永涛隶属中国联合网络通信集团有限公司。</w:t>
      </w:r>
    </w:p>
    <w:p w:rsidR="00B14BA3" w:rsidRDefault="00B14BA3" w:rsidP="00B14BA3">
      <w:pPr>
        <w:shd w:val="clear" w:color="auto" w:fill="FFFFFF"/>
        <w:spacing w:line="360" w:lineRule="auto"/>
        <w:rPr>
          <w:rFonts w:ascii="Times New Roman" w:hAnsi="Times New Roman" w:cs="Times New Roman"/>
          <w:color w:val="000000"/>
          <w:szCs w:val="21"/>
        </w:rPr>
      </w:pPr>
      <w:r>
        <w:rPr>
          <w:rFonts w:cs="Times New Roman" w:hint="eastAsia"/>
          <w:color w:val="0D0D0D"/>
        </w:rPr>
        <w:t>   </w:t>
      </w:r>
      <w:r>
        <w:rPr>
          <w:rStyle w:val="apple-converted-space"/>
          <w:rFonts w:cs="Times New Roman" w:hint="eastAsia"/>
          <w:color w:val="0D0D0D"/>
        </w:rPr>
        <w:t> </w:t>
      </w:r>
      <w:r>
        <w:rPr>
          <w:rFonts w:cs="Times New Roman" w:hint="eastAsia"/>
          <w:color w:val="0D0D0D"/>
        </w:rPr>
        <w:t>本项目中涉及第一完成单位长飞光纤光缆股份有限公司的</w:t>
      </w:r>
      <w:r>
        <w:rPr>
          <w:rFonts w:cs="Times New Roman" w:hint="eastAsia"/>
          <w:color w:val="0D0D0D"/>
        </w:rPr>
        <w:t>12</w:t>
      </w:r>
      <w:r>
        <w:rPr>
          <w:rFonts w:cs="Times New Roman" w:hint="eastAsia"/>
          <w:color w:val="0D0D0D"/>
        </w:rPr>
        <w:t>名完成人均为本项目主要知识产权目录中引用的核心发明专利的前三发明人。</w:t>
      </w:r>
    </w:p>
    <w:p w:rsidR="00B14BA3" w:rsidRDefault="00B14BA3" w:rsidP="00B14BA3">
      <w:pPr>
        <w:pStyle w:val="style3"/>
        <w:shd w:val="clear" w:color="auto" w:fill="FFFFFF"/>
        <w:spacing w:before="0" w:beforeAutospacing="0" w:after="0" w:afterAutospacing="0" w:line="360" w:lineRule="auto"/>
        <w:rPr>
          <w:rFonts w:ascii="Arial" w:hAnsi="Arial" w:cs="Arial"/>
          <w:color w:val="000000"/>
          <w:sz w:val="27"/>
          <w:szCs w:val="27"/>
        </w:rPr>
      </w:pPr>
      <w:r>
        <w:rPr>
          <w:rFonts w:cs="Arial" w:hint="eastAsia"/>
          <w:color w:val="0D0D0D"/>
          <w:sz w:val="27"/>
          <w:szCs w:val="27"/>
        </w:rPr>
        <w:t>   </w:t>
      </w:r>
      <w:r>
        <w:rPr>
          <w:rStyle w:val="apple-converted-space"/>
          <w:rFonts w:cs="Arial" w:hint="eastAsia"/>
          <w:color w:val="0D0D0D"/>
          <w:sz w:val="27"/>
          <w:szCs w:val="27"/>
        </w:rPr>
        <w:t> </w:t>
      </w:r>
      <w:r>
        <w:rPr>
          <w:rFonts w:cs="Arial" w:hint="eastAsia"/>
          <w:color w:val="0D0D0D"/>
          <w:sz w:val="27"/>
          <w:szCs w:val="27"/>
        </w:rPr>
        <w:t>本项目中涉及第二完成单位中国</w:t>
      </w:r>
      <w:r>
        <w:rPr>
          <w:rFonts w:cs="Arial" w:hint="eastAsia"/>
          <w:color w:val="000000"/>
          <w:sz w:val="27"/>
          <w:szCs w:val="27"/>
        </w:rPr>
        <w:t>联合网络通信集团有限公司的3名完成人在本项目中的贡献为新型超低衰减G.654.E光纤标准撰写推动和参与，并组织新型超低衰减G.654.E光纤在中国联通现网（哈密-巴里坤工程和济南-青岛工程）的设计、实施落地与测试论证工作。首次在国际上实现了新型超低衰减G.654.E光纤陆地干线的应用，为本项目在应用创新方面核心论文G.654 Fibre and Cable Evaluation for Terrestrial High Bitrate Transport Application，471-475，International Wire &amp; Cable Symposium，Proceedings of the 65th IWCS Conference的前三作者。</w:t>
      </w:r>
    </w:p>
    <w:p w:rsidR="0096275A" w:rsidRPr="00B14BA3" w:rsidRDefault="0096275A" w:rsidP="00B14BA3">
      <w:pPr>
        <w:spacing w:line="360" w:lineRule="auto"/>
      </w:pPr>
    </w:p>
    <w:sectPr w:rsidR="0096275A" w:rsidRPr="00B14B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93" w:rsidRDefault="008D4D93" w:rsidP="00B14BA3">
      <w:r>
        <w:separator/>
      </w:r>
    </w:p>
  </w:endnote>
  <w:endnote w:type="continuationSeparator" w:id="0">
    <w:p w:rsidR="008D4D93" w:rsidRDefault="008D4D93" w:rsidP="00B1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Simsu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93" w:rsidRDefault="008D4D93" w:rsidP="00B14BA3">
      <w:r>
        <w:separator/>
      </w:r>
    </w:p>
  </w:footnote>
  <w:footnote w:type="continuationSeparator" w:id="0">
    <w:p w:rsidR="008D4D93" w:rsidRDefault="008D4D93" w:rsidP="00B14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20"/>
    <w:rsid w:val="0048546C"/>
    <w:rsid w:val="008D4D93"/>
    <w:rsid w:val="0096275A"/>
    <w:rsid w:val="009D0E20"/>
    <w:rsid w:val="00B1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76F9B-942D-4D34-8029-531C68E2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8546C"/>
    <w:pPr>
      <w:widowControl/>
      <w:spacing w:before="100" w:beforeAutospacing="1" w:after="100" w:afterAutospacing="1"/>
      <w:jc w:val="left"/>
    </w:pPr>
    <w:rPr>
      <w:rFonts w:ascii="宋体" w:eastAsia="宋体" w:hAnsi="宋体" w:cs="宋体"/>
      <w:noProof w:val="0"/>
      <w:kern w:val="0"/>
      <w:sz w:val="24"/>
      <w:szCs w:val="24"/>
    </w:rPr>
  </w:style>
  <w:style w:type="character" w:styleId="a3">
    <w:name w:val="Hyperlink"/>
    <w:basedOn w:val="a0"/>
    <w:uiPriority w:val="99"/>
    <w:semiHidden/>
    <w:unhideWhenUsed/>
    <w:rsid w:val="0048546C"/>
    <w:rPr>
      <w:color w:val="0000FF"/>
      <w:u w:val="single"/>
    </w:rPr>
  </w:style>
  <w:style w:type="character" w:customStyle="1" w:styleId="apple-converted-space">
    <w:name w:val="apple-converted-space"/>
    <w:basedOn w:val="a0"/>
    <w:rsid w:val="0048546C"/>
  </w:style>
  <w:style w:type="paragraph" w:styleId="a4">
    <w:name w:val="Plain Text"/>
    <w:basedOn w:val="a"/>
    <w:link w:val="Char"/>
    <w:uiPriority w:val="99"/>
    <w:semiHidden/>
    <w:unhideWhenUsed/>
    <w:rsid w:val="0048546C"/>
    <w:pPr>
      <w:widowControl/>
      <w:spacing w:before="100" w:beforeAutospacing="1" w:after="100" w:afterAutospacing="1"/>
      <w:jc w:val="left"/>
    </w:pPr>
    <w:rPr>
      <w:rFonts w:ascii="宋体" w:eastAsia="宋体" w:hAnsi="宋体" w:cs="宋体"/>
      <w:noProof w:val="0"/>
      <w:kern w:val="0"/>
      <w:sz w:val="24"/>
      <w:szCs w:val="24"/>
    </w:rPr>
  </w:style>
  <w:style w:type="character" w:customStyle="1" w:styleId="Char">
    <w:name w:val="纯文本 Char"/>
    <w:basedOn w:val="a0"/>
    <w:link w:val="a4"/>
    <w:uiPriority w:val="99"/>
    <w:semiHidden/>
    <w:rsid w:val="0048546C"/>
    <w:rPr>
      <w:rFonts w:ascii="宋体" w:eastAsia="宋体" w:hAnsi="宋体" w:cs="宋体"/>
      <w:kern w:val="0"/>
      <w:sz w:val="24"/>
      <w:szCs w:val="24"/>
    </w:rPr>
  </w:style>
  <w:style w:type="paragraph" w:customStyle="1" w:styleId="style3">
    <w:name w:val="style3"/>
    <w:basedOn w:val="a"/>
    <w:rsid w:val="0048546C"/>
    <w:pPr>
      <w:widowControl/>
      <w:spacing w:before="100" w:beforeAutospacing="1" w:after="100" w:afterAutospacing="1"/>
      <w:jc w:val="left"/>
    </w:pPr>
    <w:rPr>
      <w:rFonts w:ascii="宋体" w:eastAsia="宋体" w:hAnsi="宋体" w:cs="宋体"/>
      <w:noProof w:val="0"/>
      <w:kern w:val="0"/>
      <w:sz w:val="24"/>
      <w:szCs w:val="24"/>
    </w:rPr>
  </w:style>
  <w:style w:type="paragraph" w:styleId="a5">
    <w:name w:val="header"/>
    <w:basedOn w:val="a"/>
    <w:link w:val="Char0"/>
    <w:uiPriority w:val="99"/>
    <w:unhideWhenUsed/>
    <w:rsid w:val="00B14B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14BA3"/>
    <w:rPr>
      <w:noProof/>
      <w:sz w:val="18"/>
      <w:szCs w:val="18"/>
    </w:rPr>
  </w:style>
  <w:style w:type="paragraph" w:styleId="a6">
    <w:name w:val="footer"/>
    <w:basedOn w:val="a"/>
    <w:link w:val="Char1"/>
    <w:uiPriority w:val="99"/>
    <w:unhideWhenUsed/>
    <w:rsid w:val="00B14BA3"/>
    <w:pPr>
      <w:tabs>
        <w:tab w:val="center" w:pos="4153"/>
        <w:tab w:val="right" w:pos="8306"/>
      </w:tabs>
      <w:snapToGrid w:val="0"/>
      <w:jc w:val="left"/>
    </w:pPr>
    <w:rPr>
      <w:sz w:val="18"/>
      <w:szCs w:val="18"/>
    </w:rPr>
  </w:style>
  <w:style w:type="character" w:customStyle="1" w:styleId="Char1">
    <w:name w:val="页脚 Char"/>
    <w:basedOn w:val="a0"/>
    <w:link w:val="a6"/>
    <w:uiPriority w:val="99"/>
    <w:rsid w:val="00B14BA3"/>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8411">
      <w:bodyDiv w:val="1"/>
      <w:marLeft w:val="0"/>
      <w:marRight w:val="0"/>
      <w:marTop w:val="0"/>
      <w:marBottom w:val="0"/>
      <w:divBdr>
        <w:top w:val="none" w:sz="0" w:space="0" w:color="auto"/>
        <w:left w:val="none" w:sz="0" w:space="0" w:color="auto"/>
        <w:bottom w:val="none" w:sz="0" w:space="0" w:color="auto"/>
        <w:right w:val="none" w:sz="0" w:space="0" w:color="auto"/>
      </w:divBdr>
    </w:div>
    <w:div w:id="7594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5238.htm" TargetMode="External"/><Relationship Id="rId3" Type="http://schemas.openxmlformats.org/officeDocument/2006/relationships/webSettings" Target="webSettings.xml"/><Relationship Id="rId7" Type="http://schemas.openxmlformats.org/officeDocument/2006/relationships/hyperlink" Target="http://baike.baidu.com/view/17943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subview/6783/496637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917</Words>
  <Characters>5227</Characters>
  <Application>Microsoft Office Word</Application>
  <DocSecurity>0</DocSecurity>
  <Lines>43</Lines>
  <Paragraphs>12</Paragraphs>
  <ScaleCrop>false</ScaleCrop>
  <Company>iTianKong.com</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IT天空</dc:creator>
  <cp:keywords/>
  <dc:description/>
  <cp:lastModifiedBy>IT天空</cp:lastModifiedBy>
  <cp:revision>3</cp:revision>
  <dcterms:created xsi:type="dcterms:W3CDTF">2017-01-04T00:53:00Z</dcterms:created>
  <dcterms:modified xsi:type="dcterms:W3CDTF">2017-01-04T02:03:00Z</dcterms:modified>
</cp:coreProperties>
</file>